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67D" w:rsidRPr="00457360" w:rsidRDefault="00CA667D" w:rsidP="00CA667D">
      <w:pPr>
        <w:jc w:val="right"/>
        <w:rPr>
          <w:rFonts w:ascii="Times New Roman" w:hAnsi="Times New Roman" w:cs="Times New Roman"/>
          <w:b/>
          <w:sz w:val="40"/>
          <w:szCs w:val="40"/>
        </w:rPr>
      </w:pPr>
      <w:r w:rsidRPr="00457360">
        <w:rPr>
          <w:rFonts w:ascii="Arial" w:hAnsi="Arial" w:cs="Arial"/>
          <w:b/>
          <w:sz w:val="40"/>
          <w:szCs w:val="40"/>
        </w:rPr>
        <w:t>PROJEKTS</w:t>
      </w:r>
    </w:p>
    <w:p w:rsidR="00C21FE6" w:rsidRPr="00875DEA" w:rsidRDefault="00C21FE6" w:rsidP="00C21FE6">
      <w:pPr>
        <w:rPr>
          <w:rFonts w:ascii="Times New Roman" w:hAnsi="Times New Roman" w:cs="Times New Roman"/>
          <w:sz w:val="24"/>
          <w:szCs w:val="24"/>
        </w:rPr>
      </w:pPr>
      <w:bookmarkStart w:id="0" w:name="_GoBack"/>
      <w:bookmarkEnd w:id="0"/>
    </w:p>
    <w:p w:rsidR="00C21FE6" w:rsidRPr="00875DEA" w:rsidRDefault="00C21FE6" w:rsidP="00C21FE6">
      <w:pPr>
        <w:rPr>
          <w:rFonts w:ascii="Times New Roman" w:hAnsi="Times New Roman" w:cs="Times New Roman"/>
          <w:sz w:val="24"/>
          <w:szCs w:val="24"/>
        </w:rPr>
      </w:pPr>
    </w:p>
    <w:p w:rsidR="00C21FE6" w:rsidRPr="00875DEA" w:rsidRDefault="00C21FE6" w:rsidP="00C21FE6">
      <w:pPr>
        <w:rPr>
          <w:rFonts w:ascii="Times New Roman" w:hAnsi="Times New Roman" w:cs="Times New Roman"/>
          <w:sz w:val="24"/>
          <w:szCs w:val="24"/>
        </w:rPr>
      </w:pPr>
    </w:p>
    <w:p w:rsidR="00C21FE6" w:rsidRDefault="00C21FE6">
      <w:pPr>
        <w:rPr>
          <w:rFonts w:ascii="Times New Roman" w:hAnsi="Times New Roman" w:cs="Times New Roman"/>
          <w:sz w:val="24"/>
          <w:szCs w:val="24"/>
        </w:rPr>
      </w:pPr>
    </w:p>
    <w:p w:rsidR="002F6E56" w:rsidRDefault="002F6E56">
      <w:pPr>
        <w:rPr>
          <w:rFonts w:ascii="Times New Roman" w:hAnsi="Times New Roman" w:cs="Times New Roman"/>
          <w:sz w:val="24"/>
          <w:szCs w:val="24"/>
        </w:rPr>
      </w:pPr>
    </w:p>
    <w:p w:rsidR="002F6E56" w:rsidRPr="00875DEA" w:rsidRDefault="002F6E56">
      <w:pPr>
        <w:rPr>
          <w:rFonts w:ascii="Times New Roman" w:hAnsi="Times New Roman" w:cs="Times New Roman"/>
          <w:sz w:val="24"/>
          <w:szCs w:val="24"/>
        </w:rPr>
      </w:pPr>
    </w:p>
    <w:p w:rsidR="00875DEA" w:rsidRPr="002F6E56" w:rsidRDefault="00875DEA" w:rsidP="002F6E56">
      <w:pPr>
        <w:jc w:val="center"/>
        <w:rPr>
          <w:rFonts w:ascii="Arial" w:hAnsi="Arial" w:cs="Arial"/>
          <w:i/>
          <w:color w:val="006600"/>
          <w:sz w:val="52"/>
          <w:szCs w:val="52"/>
        </w:rPr>
      </w:pPr>
      <w:r w:rsidRPr="002F6E56">
        <w:rPr>
          <w:rFonts w:ascii="Arial" w:hAnsi="Arial" w:cs="Arial"/>
          <w:i/>
          <w:color w:val="006600"/>
          <w:sz w:val="52"/>
          <w:szCs w:val="52"/>
        </w:rPr>
        <w:t>Skrundas novada</w:t>
      </w:r>
      <w:r w:rsidR="002F6E56">
        <w:rPr>
          <w:rFonts w:ascii="Arial" w:hAnsi="Arial" w:cs="Arial"/>
          <w:i/>
          <w:color w:val="006600"/>
          <w:sz w:val="52"/>
          <w:szCs w:val="52"/>
        </w:rPr>
        <w:t xml:space="preserve"> </w:t>
      </w:r>
      <w:r w:rsidRPr="002F6E56">
        <w:rPr>
          <w:rFonts w:ascii="Arial" w:hAnsi="Arial" w:cs="Arial"/>
          <w:i/>
          <w:color w:val="006600"/>
          <w:sz w:val="52"/>
          <w:szCs w:val="52"/>
        </w:rPr>
        <w:t>pašvaldības</w:t>
      </w:r>
    </w:p>
    <w:p w:rsidR="002F6E56" w:rsidRDefault="00875DEA" w:rsidP="002F6E56">
      <w:pPr>
        <w:jc w:val="center"/>
        <w:rPr>
          <w:rFonts w:ascii="Arial" w:hAnsi="Arial" w:cs="Arial"/>
          <w:i/>
          <w:color w:val="006600"/>
          <w:sz w:val="52"/>
          <w:szCs w:val="52"/>
        </w:rPr>
      </w:pPr>
      <w:r w:rsidRPr="002F6E56">
        <w:rPr>
          <w:rFonts w:ascii="Arial" w:hAnsi="Arial" w:cs="Arial"/>
          <w:i/>
          <w:color w:val="006600"/>
          <w:sz w:val="52"/>
          <w:szCs w:val="52"/>
        </w:rPr>
        <w:t>Rudbāržu pagasta</w:t>
      </w:r>
      <w:r w:rsidR="002F6E56">
        <w:rPr>
          <w:rFonts w:ascii="Arial" w:hAnsi="Arial" w:cs="Arial"/>
          <w:i/>
          <w:color w:val="006600"/>
          <w:sz w:val="52"/>
          <w:szCs w:val="52"/>
        </w:rPr>
        <w:t xml:space="preserve"> </w:t>
      </w:r>
      <w:r w:rsidRPr="002F6E56">
        <w:rPr>
          <w:rFonts w:ascii="Arial" w:hAnsi="Arial" w:cs="Arial"/>
          <w:i/>
          <w:color w:val="006600"/>
          <w:sz w:val="52"/>
          <w:szCs w:val="52"/>
        </w:rPr>
        <w:t xml:space="preserve">pārvaldes attīstības programma </w:t>
      </w:r>
    </w:p>
    <w:p w:rsidR="00875DEA" w:rsidRPr="002F6E56" w:rsidRDefault="00875DEA" w:rsidP="002F6E56">
      <w:pPr>
        <w:jc w:val="center"/>
        <w:rPr>
          <w:rFonts w:ascii="Arial" w:hAnsi="Arial" w:cs="Arial"/>
          <w:i/>
          <w:color w:val="006600"/>
          <w:sz w:val="52"/>
          <w:szCs w:val="52"/>
        </w:rPr>
      </w:pPr>
      <w:r w:rsidRPr="002F6E56">
        <w:rPr>
          <w:rFonts w:ascii="Arial" w:hAnsi="Arial" w:cs="Arial"/>
          <w:i/>
          <w:color w:val="006600"/>
          <w:sz w:val="52"/>
          <w:szCs w:val="52"/>
        </w:rPr>
        <w:t>no 2015.gada</w:t>
      </w:r>
      <w:r w:rsidR="002F6E56">
        <w:rPr>
          <w:rFonts w:ascii="Arial" w:hAnsi="Arial" w:cs="Arial"/>
          <w:i/>
          <w:color w:val="006600"/>
          <w:sz w:val="52"/>
          <w:szCs w:val="52"/>
        </w:rPr>
        <w:t xml:space="preserve"> - </w:t>
      </w:r>
      <w:r w:rsidRPr="002F6E56">
        <w:rPr>
          <w:rFonts w:ascii="Arial" w:hAnsi="Arial" w:cs="Arial"/>
          <w:i/>
          <w:color w:val="006600"/>
          <w:sz w:val="52"/>
          <w:szCs w:val="52"/>
        </w:rPr>
        <w:t>2020.gadam</w:t>
      </w:r>
    </w:p>
    <w:p w:rsidR="00875DEA" w:rsidRDefault="00875DEA" w:rsidP="00875DEA">
      <w:pPr>
        <w:jc w:val="center"/>
        <w:rPr>
          <w:rFonts w:ascii="Times New Roman" w:hAnsi="Times New Roman" w:cs="Times New Roman"/>
          <w:sz w:val="72"/>
          <w:szCs w:val="72"/>
        </w:rPr>
      </w:pPr>
    </w:p>
    <w:p w:rsidR="00875DEA" w:rsidRDefault="00875DEA" w:rsidP="00875DEA">
      <w:pPr>
        <w:jc w:val="center"/>
        <w:rPr>
          <w:rFonts w:ascii="Times New Roman" w:hAnsi="Times New Roman" w:cs="Times New Roman"/>
          <w:sz w:val="72"/>
          <w:szCs w:val="72"/>
        </w:rPr>
      </w:pPr>
    </w:p>
    <w:p w:rsidR="00875DEA" w:rsidRDefault="00875DEA" w:rsidP="00875DEA">
      <w:pPr>
        <w:jc w:val="center"/>
        <w:rPr>
          <w:rFonts w:ascii="Times New Roman" w:hAnsi="Times New Roman" w:cs="Times New Roman"/>
          <w:sz w:val="72"/>
          <w:szCs w:val="72"/>
        </w:rPr>
      </w:pPr>
    </w:p>
    <w:p w:rsidR="00875DEA" w:rsidRDefault="00875DEA" w:rsidP="00875DEA">
      <w:pPr>
        <w:jc w:val="center"/>
        <w:rPr>
          <w:rFonts w:ascii="Times New Roman" w:hAnsi="Times New Roman" w:cs="Times New Roman"/>
          <w:sz w:val="72"/>
          <w:szCs w:val="72"/>
        </w:rPr>
      </w:pPr>
    </w:p>
    <w:p w:rsidR="00875DEA" w:rsidRDefault="00875DEA" w:rsidP="00875DEA">
      <w:pPr>
        <w:jc w:val="center"/>
        <w:rPr>
          <w:rFonts w:ascii="Times New Roman" w:hAnsi="Times New Roman" w:cs="Times New Roman"/>
          <w:sz w:val="72"/>
          <w:szCs w:val="72"/>
        </w:rPr>
      </w:pPr>
    </w:p>
    <w:p w:rsidR="002F6E56" w:rsidRDefault="002F6E56" w:rsidP="00875DEA">
      <w:pPr>
        <w:jc w:val="center"/>
        <w:rPr>
          <w:rFonts w:ascii="Times New Roman" w:hAnsi="Times New Roman" w:cs="Times New Roman"/>
          <w:sz w:val="72"/>
          <w:szCs w:val="72"/>
        </w:rPr>
      </w:pPr>
    </w:p>
    <w:p w:rsidR="002F6E56" w:rsidRPr="00875DEA" w:rsidRDefault="002F6E56" w:rsidP="002F6E56">
      <w:pPr>
        <w:rPr>
          <w:rFonts w:ascii="Times New Roman" w:hAnsi="Times New Roman" w:cs="Times New Roman"/>
          <w:sz w:val="72"/>
          <w:szCs w:val="72"/>
        </w:rPr>
      </w:pPr>
    </w:p>
    <w:p w:rsidR="00CE7B63" w:rsidRPr="003D2FA3" w:rsidRDefault="00F66AA3" w:rsidP="003D2FA3">
      <w:pPr>
        <w:rPr>
          <w:rFonts w:ascii="Arial Narrow" w:hAnsi="Arial Narrow" w:cs="Times New Roman"/>
          <w:b/>
          <w:i/>
          <w:color w:val="006600"/>
          <w:sz w:val="40"/>
          <w:szCs w:val="40"/>
        </w:rPr>
      </w:pPr>
      <w:r w:rsidRPr="003D2FA3">
        <w:rPr>
          <w:rFonts w:ascii="Arial Narrow" w:hAnsi="Arial Narrow" w:cs="Times New Roman"/>
          <w:b/>
          <w:i/>
          <w:color w:val="006600"/>
          <w:sz w:val="40"/>
          <w:szCs w:val="40"/>
        </w:rPr>
        <w:t>Satura rādītājs</w:t>
      </w:r>
      <w:r w:rsidR="003D2FA3" w:rsidRPr="003D2FA3">
        <w:rPr>
          <w:rFonts w:ascii="Arial Narrow" w:hAnsi="Arial Narrow" w:cs="Times New Roman"/>
          <w:b/>
          <w:i/>
          <w:color w:val="006600"/>
          <w:sz w:val="40"/>
          <w:szCs w:val="40"/>
        </w:rPr>
        <w:t>:</w:t>
      </w:r>
    </w:p>
    <w:p w:rsidR="00CE7B63" w:rsidRPr="002F6E56" w:rsidRDefault="00CE7B63" w:rsidP="00F72E35">
      <w:pPr>
        <w:pStyle w:val="Sarakstarindkopa"/>
        <w:numPr>
          <w:ilvl w:val="0"/>
          <w:numId w:val="6"/>
        </w:numPr>
        <w:rPr>
          <w:rFonts w:ascii="Arial Narrow" w:hAnsi="Arial Narrow" w:cs="Times New Roman"/>
          <w:sz w:val="24"/>
          <w:szCs w:val="24"/>
        </w:rPr>
      </w:pPr>
      <w:r w:rsidRPr="002F6E56">
        <w:rPr>
          <w:rFonts w:ascii="Arial Narrow" w:hAnsi="Arial Narrow" w:cs="Times New Roman"/>
          <w:sz w:val="24"/>
          <w:szCs w:val="24"/>
        </w:rPr>
        <w:t>Rudbāržu pagasta vispārējs raks</w:t>
      </w:r>
      <w:r w:rsidR="00F47B31" w:rsidRPr="002F6E56">
        <w:rPr>
          <w:rFonts w:ascii="Arial Narrow" w:hAnsi="Arial Narrow" w:cs="Times New Roman"/>
          <w:sz w:val="24"/>
          <w:szCs w:val="24"/>
        </w:rPr>
        <w:t>turojums………………………</w:t>
      </w:r>
      <w:r w:rsidR="00A71200" w:rsidRPr="002F6E56">
        <w:rPr>
          <w:rFonts w:ascii="Arial Narrow" w:hAnsi="Arial Narrow" w:cs="Times New Roman"/>
          <w:sz w:val="24"/>
          <w:szCs w:val="24"/>
        </w:rPr>
        <w:t>………</w:t>
      </w:r>
      <w:r w:rsidR="00CA35C0">
        <w:rPr>
          <w:rFonts w:ascii="Arial Narrow" w:hAnsi="Arial Narrow" w:cs="Times New Roman"/>
          <w:sz w:val="24"/>
          <w:szCs w:val="24"/>
        </w:rPr>
        <w:t>………………</w:t>
      </w:r>
      <w:r w:rsidR="00CA35C0">
        <w:rPr>
          <w:rFonts w:ascii="Arial Narrow" w:hAnsi="Arial Narrow" w:cs="Times New Roman"/>
          <w:sz w:val="24"/>
          <w:szCs w:val="24"/>
        </w:rPr>
        <w:tab/>
      </w:r>
      <w:r w:rsidR="00E9593C" w:rsidRPr="002F6E56">
        <w:rPr>
          <w:rFonts w:ascii="Arial Narrow" w:hAnsi="Arial Narrow" w:cs="Times New Roman"/>
          <w:sz w:val="24"/>
          <w:szCs w:val="24"/>
        </w:rPr>
        <w:t>3</w:t>
      </w:r>
    </w:p>
    <w:p w:rsidR="00F47B31" w:rsidRPr="002F6E56" w:rsidRDefault="00F47B31" w:rsidP="00F72E35">
      <w:pPr>
        <w:pStyle w:val="Sarakstarindkopa"/>
        <w:numPr>
          <w:ilvl w:val="1"/>
          <w:numId w:val="6"/>
        </w:numPr>
        <w:rPr>
          <w:rFonts w:ascii="Arial Narrow" w:hAnsi="Arial Narrow" w:cs="Times New Roman"/>
          <w:sz w:val="24"/>
          <w:szCs w:val="24"/>
        </w:rPr>
      </w:pPr>
      <w:r w:rsidRPr="002F6E56">
        <w:rPr>
          <w:rFonts w:ascii="Arial Narrow" w:hAnsi="Arial Narrow" w:cs="Times New Roman"/>
          <w:sz w:val="24"/>
          <w:szCs w:val="24"/>
        </w:rPr>
        <w:t>Rudbāržu pagasta  vispārējs raksturojums un vēsturiskā attīstība…</w:t>
      </w:r>
      <w:r w:rsidR="00CA35C0">
        <w:rPr>
          <w:rFonts w:ascii="Arial Narrow" w:hAnsi="Arial Narrow" w:cs="Times New Roman"/>
          <w:sz w:val="24"/>
          <w:szCs w:val="24"/>
        </w:rPr>
        <w:t>…………..</w:t>
      </w:r>
      <w:r w:rsidR="00CA35C0">
        <w:rPr>
          <w:rFonts w:ascii="Arial Narrow" w:hAnsi="Arial Narrow" w:cs="Times New Roman"/>
          <w:sz w:val="24"/>
          <w:szCs w:val="24"/>
        </w:rPr>
        <w:tab/>
        <w:t>3</w:t>
      </w:r>
    </w:p>
    <w:p w:rsidR="00C773EC" w:rsidRPr="002F6E56" w:rsidRDefault="00F47B31" w:rsidP="00F47B31">
      <w:pPr>
        <w:pStyle w:val="Sarakstarindkopa"/>
        <w:rPr>
          <w:rFonts w:ascii="Arial Narrow" w:hAnsi="Arial Narrow" w:cs="Times New Roman"/>
          <w:sz w:val="24"/>
          <w:szCs w:val="24"/>
        </w:rPr>
      </w:pPr>
      <w:r w:rsidRPr="002F6E56">
        <w:rPr>
          <w:rFonts w:ascii="Arial Narrow" w:hAnsi="Arial Narrow" w:cs="Times New Roman"/>
          <w:sz w:val="24"/>
          <w:szCs w:val="24"/>
        </w:rPr>
        <w:t>1.2.</w:t>
      </w:r>
      <w:r w:rsidR="00CE7B63" w:rsidRPr="002F6E56">
        <w:rPr>
          <w:rFonts w:ascii="Arial Narrow" w:hAnsi="Arial Narrow" w:cs="Times New Roman"/>
          <w:sz w:val="24"/>
          <w:szCs w:val="24"/>
        </w:rPr>
        <w:t>Satiksmes infrastruktūra</w:t>
      </w:r>
      <w:r w:rsidRPr="002F6E56">
        <w:rPr>
          <w:rFonts w:ascii="Arial Narrow" w:hAnsi="Arial Narrow" w:cs="Times New Roman"/>
          <w:sz w:val="24"/>
          <w:szCs w:val="24"/>
        </w:rPr>
        <w:t>…………………………………………..</w:t>
      </w:r>
      <w:r w:rsidR="00A71200" w:rsidRPr="002F6E56">
        <w:rPr>
          <w:rFonts w:ascii="Arial Narrow" w:hAnsi="Arial Narrow" w:cs="Times New Roman"/>
          <w:sz w:val="24"/>
          <w:szCs w:val="24"/>
        </w:rPr>
        <w:t>..</w:t>
      </w:r>
      <w:r w:rsidR="00E9593C" w:rsidRPr="002F6E56">
        <w:rPr>
          <w:rFonts w:ascii="Arial Narrow" w:hAnsi="Arial Narrow" w:cs="Times New Roman"/>
          <w:sz w:val="24"/>
          <w:szCs w:val="24"/>
        </w:rPr>
        <w:t>.</w:t>
      </w:r>
      <w:r w:rsidR="00CA35C0">
        <w:rPr>
          <w:rFonts w:ascii="Arial Narrow" w:hAnsi="Arial Narrow" w:cs="Times New Roman"/>
          <w:sz w:val="24"/>
          <w:szCs w:val="24"/>
        </w:rPr>
        <w:t>......................</w:t>
      </w:r>
      <w:r w:rsidR="00CA35C0">
        <w:rPr>
          <w:rFonts w:ascii="Arial Narrow" w:hAnsi="Arial Narrow" w:cs="Times New Roman"/>
          <w:sz w:val="24"/>
          <w:szCs w:val="24"/>
        </w:rPr>
        <w:tab/>
      </w:r>
      <w:r w:rsidR="00E9593C" w:rsidRPr="002F6E56">
        <w:rPr>
          <w:rFonts w:ascii="Arial Narrow" w:hAnsi="Arial Narrow" w:cs="Times New Roman"/>
          <w:sz w:val="24"/>
          <w:szCs w:val="24"/>
        </w:rPr>
        <w:t>5</w:t>
      </w:r>
    </w:p>
    <w:p w:rsidR="00C773EC" w:rsidRPr="002F6E56" w:rsidRDefault="00F47B31" w:rsidP="00F47B31">
      <w:pPr>
        <w:pStyle w:val="Sarakstarindkopa"/>
        <w:rPr>
          <w:rFonts w:ascii="Arial Narrow" w:hAnsi="Arial Narrow" w:cs="Times New Roman"/>
          <w:sz w:val="24"/>
          <w:szCs w:val="24"/>
        </w:rPr>
      </w:pPr>
      <w:r w:rsidRPr="002F6E56">
        <w:rPr>
          <w:rFonts w:ascii="Arial Narrow" w:hAnsi="Arial Narrow" w:cs="Times New Roman"/>
          <w:sz w:val="24"/>
          <w:szCs w:val="24"/>
        </w:rPr>
        <w:t>1.3.</w:t>
      </w:r>
      <w:r w:rsidR="00C773EC" w:rsidRPr="002F6E56">
        <w:rPr>
          <w:rFonts w:ascii="Arial Narrow" w:hAnsi="Arial Narrow" w:cs="Times New Roman"/>
          <w:sz w:val="24"/>
          <w:szCs w:val="24"/>
        </w:rPr>
        <w:t>Veselība un sociālā palīdzība</w:t>
      </w:r>
      <w:r w:rsidRPr="002F6E56">
        <w:rPr>
          <w:rFonts w:ascii="Arial Narrow" w:hAnsi="Arial Narrow" w:cs="Times New Roman"/>
          <w:sz w:val="24"/>
          <w:szCs w:val="24"/>
        </w:rPr>
        <w:t>…………………………………….</w:t>
      </w:r>
      <w:r w:rsidR="00E9593C" w:rsidRPr="002F6E56">
        <w:rPr>
          <w:rFonts w:ascii="Arial Narrow" w:hAnsi="Arial Narrow" w:cs="Times New Roman"/>
          <w:sz w:val="24"/>
          <w:szCs w:val="24"/>
        </w:rPr>
        <w:t>…</w:t>
      </w:r>
      <w:r w:rsidR="00CA35C0">
        <w:rPr>
          <w:rFonts w:ascii="Arial Narrow" w:hAnsi="Arial Narrow" w:cs="Times New Roman"/>
          <w:sz w:val="24"/>
          <w:szCs w:val="24"/>
        </w:rPr>
        <w:t>………………..</w:t>
      </w:r>
      <w:r w:rsidR="00CA35C0">
        <w:rPr>
          <w:rFonts w:ascii="Arial Narrow" w:hAnsi="Arial Narrow" w:cs="Times New Roman"/>
          <w:sz w:val="24"/>
          <w:szCs w:val="24"/>
        </w:rPr>
        <w:tab/>
      </w:r>
      <w:r w:rsidR="001B641D">
        <w:rPr>
          <w:rFonts w:ascii="Arial Narrow" w:hAnsi="Arial Narrow" w:cs="Times New Roman"/>
          <w:sz w:val="24"/>
          <w:szCs w:val="24"/>
        </w:rPr>
        <w:t>5</w:t>
      </w:r>
    </w:p>
    <w:p w:rsidR="00CE7B63" w:rsidRPr="002F6E56" w:rsidRDefault="00F47B31" w:rsidP="00F47B31">
      <w:pPr>
        <w:pStyle w:val="Sarakstarindkopa"/>
        <w:rPr>
          <w:rFonts w:ascii="Arial Narrow" w:hAnsi="Arial Narrow" w:cs="Times New Roman"/>
          <w:sz w:val="24"/>
          <w:szCs w:val="24"/>
        </w:rPr>
      </w:pPr>
      <w:r w:rsidRPr="002F6E56">
        <w:rPr>
          <w:rFonts w:ascii="Arial Narrow" w:hAnsi="Arial Narrow" w:cs="Times New Roman"/>
          <w:sz w:val="24"/>
          <w:szCs w:val="24"/>
        </w:rPr>
        <w:t>1.4.</w:t>
      </w:r>
      <w:r w:rsidR="00F66AA3" w:rsidRPr="002F6E56">
        <w:rPr>
          <w:rFonts w:ascii="Arial Narrow" w:hAnsi="Arial Narrow" w:cs="Times New Roman"/>
          <w:sz w:val="24"/>
          <w:szCs w:val="24"/>
        </w:rPr>
        <w:t>Izg</w:t>
      </w:r>
      <w:r w:rsidR="0054410B" w:rsidRPr="002F6E56">
        <w:rPr>
          <w:rFonts w:ascii="Arial Narrow" w:hAnsi="Arial Narrow" w:cs="Times New Roman"/>
          <w:sz w:val="24"/>
          <w:szCs w:val="24"/>
        </w:rPr>
        <w:t>l</w:t>
      </w:r>
      <w:r w:rsidR="00F66AA3" w:rsidRPr="002F6E56">
        <w:rPr>
          <w:rFonts w:ascii="Arial Narrow" w:hAnsi="Arial Narrow" w:cs="Times New Roman"/>
          <w:sz w:val="24"/>
          <w:szCs w:val="24"/>
        </w:rPr>
        <w:t>ītība</w:t>
      </w:r>
      <w:r w:rsidR="00E9593C" w:rsidRPr="002F6E56">
        <w:rPr>
          <w:rFonts w:ascii="Arial Narrow" w:hAnsi="Arial Narrow" w:cs="Times New Roman"/>
          <w:sz w:val="24"/>
          <w:szCs w:val="24"/>
        </w:rPr>
        <w:t>…</w:t>
      </w:r>
      <w:r w:rsidRPr="002F6E56">
        <w:rPr>
          <w:rFonts w:ascii="Arial Narrow" w:hAnsi="Arial Narrow" w:cs="Times New Roman"/>
          <w:sz w:val="24"/>
          <w:szCs w:val="24"/>
        </w:rPr>
        <w:t>…………………………………………………………</w:t>
      </w:r>
      <w:r w:rsidR="00CA35C0">
        <w:rPr>
          <w:rFonts w:ascii="Arial Narrow" w:hAnsi="Arial Narrow" w:cs="Times New Roman"/>
          <w:sz w:val="24"/>
          <w:szCs w:val="24"/>
        </w:rPr>
        <w:t>…………………….</w:t>
      </w:r>
      <w:r w:rsidR="00CA35C0">
        <w:rPr>
          <w:rFonts w:ascii="Arial Narrow" w:hAnsi="Arial Narrow" w:cs="Times New Roman"/>
          <w:sz w:val="24"/>
          <w:szCs w:val="24"/>
        </w:rPr>
        <w:tab/>
      </w:r>
      <w:r w:rsidR="00E9593C" w:rsidRPr="002F6E56">
        <w:rPr>
          <w:rFonts w:ascii="Arial Narrow" w:hAnsi="Arial Narrow" w:cs="Times New Roman"/>
          <w:sz w:val="24"/>
          <w:szCs w:val="24"/>
        </w:rPr>
        <w:t>7</w:t>
      </w:r>
    </w:p>
    <w:p w:rsidR="00F66AA3" w:rsidRPr="002F6E56" w:rsidRDefault="00F47B31" w:rsidP="00F47B31">
      <w:pPr>
        <w:pStyle w:val="Sarakstarindkopa"/>
        <w:rPr>
          <w:rFonts w:ascii="Arial Narrow" w:hAnsi="Arial Narrow" w:cs="Times New Roman"/>
          <w:sz w:val="24"/>
          <w:szCs w:val="24"/>
        </w:rPr>
      </w:pPr>
      <w:r w:rsidRPr="002F6E56">
        <w:rPr>
          <w:rFonts w:ascii="Arial Narrow" w:hAnsi="Arial Narrow" w:cs="Times New Roman"/>
          <w:sz w:val="24"/>
          <w:szCs w:val="24"/>
        </w:rPr>
        <w:t>1.5.</w:t>
      </w:r>
      <w:r w:rsidR="00A71200" w:rsidRPr="002F6E56">
        <w:rPr>
          <w:rFonts w:ascii="Arial Narrow" w:hAnsi="Arial Narrow" w:cs="Times New Roman"/>
          <w:sz w:val="24"/>
          <w:szCs w:val="24"/>
        </w:rPr>
        <w:t>Kultūra,</w:t>
      </w:r>
      <w:r w:rsidR="00F66AA3" w:rsidRPr="002F6E56">
        <w:rPr>
          <w:rFonts w:ascii="Arial Narrow" w:hAnsi="Arial Narrow" w:cs="Times New Roman"/>
          <w:sz w:val="24"/>
          <w:szCs w:val="24"/>
        </w:rPr>
        <w:t>sports</w:t>
      </w:r>
      <w:r w:rsidR="00A71200" w:rsidRPr="002F6E56">
        <w:rPr>
          <w:rFonts w:ascii="Arial Narrow" w:hAnsi="Arial Narrow" w:cs="Times New Roman"/>
          <w:sz w:val="24"/>
          <w:szCs w:val="24"/>
        </w:rPr>
        <w:t>……………………………………………………</w:t>
      </w:r>
      <w:r w:rsidRPr="002F6E56">
        <w:rPr>
          <w:rFonts w:ascii="Arial Narrow" w:hAnsi="Arial Narrow" w:cs="Times New Roman"/>
          <w:sz w:val="24"/>
          <w:szCs w:val="24"/>
        </w:rPr>
        <w:t>...</w:t>
      </w:r>
      <w:r w:rsidR="00A71200" w:rsidRPr="002F6E56">
        <w:rPr>
          <w:rFonts w:ascii="Arial Narrow" w:hAnsi="Arial Narrow" w:cs="Times New Roman"/>
          <w:sz w:val="24"/>
          <w:szCs w:val="24"/>
        </w:rPr>
        <w:t>.</w:t>
      </w:r>
      <w:r w:rsidR="00CA35C0">
        <w:rPr>
          <w:rFonts w:ascii="Arial Narrow" w:hAnsi="Arial Narrow" w:cs="Times New Roman"/>
          <w:sz w:val="24"/>
          <w:szCs w:val="24"/>
        </w:rPr>
        <w:t>.........................</w:t>
      </w:r>
      <w:r w:rsidR="00CA35C0">
        <w:rPr>
          <w:rFonts w:ascii="Arial Narrow" w:hAnsi="Arial Narrow" w:cs="Times New Roman"/>
          <w:sz w:val="24"/>
          <w:szCs w:val="24"/>
        </w:rPr>
        <w:tab/>
      </w:r>
      <w:r w:rsidR="001B641D">
        <w:rPr>
          <w:rFonts w:ascii="Arial Narrow" w:hAnsi="Arial Narrow" w:cs="Times New Roman"/>
          <w:sz w:val="24"/>
          <w:szCs w:val="24"/>
        </w:rPr>
        <w:t>7</w:t>
      </w:r>
    </w:p>
    <w:p w:rsidR="00F66AA3" w:rsidRPr="002F6E56" w:rsidRDefault="00F47B31" w:rsidP="00F47B31">
      <w:pPr>
        <w:pStyle w:val="Sarakstarindkopa"/>
        <w:rPr>
          <w:rFonts w:ascii="Arial Narrow" w:hAnsi="Arial Narrow" w:cs="Times New Roman"/>
          <w:sz w:val="24"/>
          <w:szCs w:val="24"/>
        </w:rPr>
      </w:pPr>
      <w:r w:rsidRPr="002F6E56">
        <w:rPr>
          <w:rFonts w:ascii="Arial Narrow" w:hAnsi="Arial Narrow" w:cs="Times New Roman"/>
          <w:sz w:val="24"/>
          <w:szCs w:val="24"/>
        </w:rPr>
        <w:t>1.6.</w:t>
      </w:r>
      <w:r w:rsidR="00F66AA3" w:rsidRPr="002F6E56">
        <w:rPr>
          <w:rFonts w:ascii="Arial Narrow" w:hAnsi="Arial Narrow" w:cs="Times New Roman"/>
          <w:sz w:val="24"/>
          <w:szCs w:val="24"/>
        </w:rPr>
        <w:t>Tūrisms</w:t>
      </w:r>
      <w:r w:rsidRPr="002F6E56">
        <w:rPr>
          <w:rFonts w:ascii="Arial Narrow" w:hAnsi="Arial Narrow" w:cs="Times New Roman"/>
          <w:sz w:val="24"/>
          <w:szCs w:val="24"/>
        </w:rPr>
        <w:t>……………………………………………………</w:t>
      </w:r>
      <w:r w:rsidR="00A71200" w:rsidRPr="002F6E56">
        <w:rPr>
          <w:rFonts w:ascii="Arial Narrow" w:hAnsi="Arial Narrow" w:cs="Times New Roman"/>
          <w:sz w:val="24"/>
          <w:szCs w:val="24"/>
        </w:rPr>
        <w:t>………</w:t>
      </w:r>
      <w:r w:rsidR="00CA35C0">
        <w:rPr>
          <w:rFonts w:ascii="Arial Narrow" w:hAnsi="Arial Narrow" w:cs="Times New Roman"/>
          <w:sz w:val="24"/>
          <w:szCs w:val="24"/>
        </w:rPr>
        <w:t>……………………</w:t>
      </w:r>
      <w:r w:rsidR="00CA35C0">
        <w:rPr>
          <w:rFonts w:ascii="Arial Narrow" w:hAnsi="Arial Narrow" w:cs="Times New Roman"/>
          <w:sz w:val="24"/>
          <w:szCs w:val="24"/>
        </w:rPr>
        <w:tab/>
      </w:r>
      <w:r w:rsidR="001B641D">
        <w:rPr>
          <w:rFonts w:ascii="Arial Narrow" w:hAnsi="Arial Narrow" w:cs="Times New Roman"/>
          <w:sz w:val="24"/>
          <w:szCs w:val="24"/>
        </w:rPr>
        <w:t>8</w:t>
      </w:r>
    </w:p>
    <w:p w:rsidR="00F66AA3" w:rsidRPr="002F6E56" w:rsidRDefault="00F47B31" w:rsidP="00F47B31">
      <w:pPr>
        <w:pStyle w:val="Sarakstarindkopa"/>
        <w:rPr>
          <w:rFonts w:ascii="Arial Narrow" w:hAnsi="Arial Narrow" w:cs="Times New Roman"/>
          <w:sz w:val="24"/>
          <w:szCs w:val="24"/>
        </w:rPr>
      </w:pPr>
      <w:r w:rsidRPr="002F6E56">
        <w:rPr>
          <w:rFonts w:ascii="Arial Narrow" w:hAnsi="Arial Narrow" w:cs="Times New Roman"/>
          <w:sz w:val="24"/>
          <w:szCs w:val="24"/>
        </w:rPr>
        <w:t>1.7.</w:t>
      </w:r>
      <w:r w:rsidR="001B641D">
        <w:rPr>
          <w:rFonts w:ascii="Arial Narrow" w:hAnsi="Arial Narrow" w:cs="Times New Roman"/>
          <w:sz w:val="24"/>
          <w:szCs w:val="24"/>
        </w:rPr>
        <w:t>Demogāfiskā s</w:t>
      </w:r>
      <w:r w:rsidR="00F66AA3" w:rsidRPr="002F6E56">
        <w:rPr>
          <w:rFonts w:ascii="Arial Narrow" w:hAnsi="Arial Narrow" w:cs="Times New Roman"/>
          <w:sz w:val="24"/>
          <w:szCs w:val="24"/>
        </w:rPr>
        <w:t>i</w:t>
      </w:r>
      <w:r w:rsidR="001B641D">
        <w:rPr>
          <w:rFonts w:ascii="Arial Narrow" w:hAnsi="Arial Narrow" w:cs="Times New Roman"/>
          <w:sz w:val="24"/>
          <w:szCs w:val="24"/>
        </w:rPr>
        <w:t>tuācija un nodarbinātība…………………………</w:t>
      </w:r>
      <w:r w:rsidR="00CA35C0">
        <w:rPr>
          <w:rFonts w:ascii="Arial Narrow" w:hAnsi="Arial Narrow" w:cs="Times New Roman"/>
          <w:sz w:val="24"/>
          <w:szCs w:val="24"/>
        </w:rPr>
        <w:t>……………..</w:t>
      </w:r>
      <w:r w:rsidR="00E9593C" w:rsidRPr="002F6E56">
        <w:rPr>
          <w:rFonts w:ascii="Arial Narrow" w:hAnsi="Arial Narrow" w:cs="Times New Roman"/>
          <w:sz w:val="24"/>
          <w:szCs w:val="24"/>
        </w:rPr>
        <w:t>.</w:t>
      </w:r>
      <w:r w:rsidR="001B641D">
        <w:rPr>
          <w:rFonts w:ascii="Arial Narrow" w:hAnsi="Arial Narrow" w:cs="Times New Roman"/>
          <w:sz w:val="24"/>
          <w:szCs w:val="24"/>
        </w:rPr>
        <w:t>....</w:t>
      </w:r>
      <w:r w:rsidR="00CA35C0">
        <w:rPr>
          <w:rFonts w:ascii="Arial Narrow" w:hAnsi="Arial Narrow" w:cs="Times New Roman"/>
          <w:sz w:val="24"/>
          <w:szCs w:val="24"/>
        </w:rPr>
        <w:tab/>
      </w:r>
      <w:r w:rsidR="003C163E">
        <w:rPr>
          <w:rFonts w:ascii="Arial Narrow" w:hAnsi="Arial Narrow" w:cs="Times New Roman"/>
          <w:sz w:val="24"/>
          <w:szCs w:val="24"/>
        </w:rPr>
        <w:t>9</w:t>
      </w:r>
    </w:p>
    <w:p w:rsidR="00CA38FE" w:rsidRPr="002F6E56" w:rsidRDefault="00CA38FE" w:rsidP="00F47B31">
      <w:pPr>
        <w:pStyle w:val="Sarakstarindkopa"/>
        <w:rPr>
          <w:rFonts w:ascii="Arial Narrow" w:hAnsi="Arial Narrow" w:cs="Times New Roman"/>
          <w:sz w:val="24"/>
          <w:szCs w:val="24"/>
        </w:rPr>
      </w:pPr>
      <w:r w:rsidRPr="002F6E56">
        <w:rPr>
          <w:rFonts w:ascii="Arial Narrow" w:hAnsi="Arial Narrow" w:cs="Times New Roman"/>
          <w:sz w:val="24"/>
          <w:szCs w:val="24"/>
        </w:rPr>
        <w:t>1.</w:t>
      </w:r>
      <w:r w:rsidR="003C163E">
        <w:rPr>
          <w:rFonts w:ascii="Arial Narrow" w:hAnsi="Arial Narrow" w:cs="Times New Roman"/>
          <w:sz w:val="24"/>
          <w:szCs w:val="24"/>
        </w:rPr>
        <w:t>8</w:t>
      </w:r>
      <w:r w:rsidRPr="002F6E56">
        <w:rPr>
          <w:rFonts w:ascii="Arial Narrow" w:hAnsi="Arial Narrow" w:cs="Times New Roman"/>
          <w:sz w:val="24"/>
          <w:szCs w:val="24"/>
        </w:rPr>
        <w:t>. Sabiedriskā drošība………………………………………………...</w:t>
      </w:r>
      <w:r w:rsidR="00CA35C0">
        <w:rPr>
          <w:rFonts w:ascii="Arial Narrow" w:hAnsi="Arial Narrow" w:cs="Times New Roman"/>
          <w:sz w:val="24"/>
          <w:szCs w:val="24"/>
        </w:rPr>
        <w:t>......................</w:t>
      </w:r>
      <w:r w:rsidR="00CA35C0">
        <w:rPr>
          <w:rFonts w:ascii="Arial Narrow" w:hAnsi="Arial Narrow" w:cs="Times New Roman"/>
          <w:sz w:val="24"/>
          <w:szCs w:val="24"/>
        </w:rPr>
        <w:tab/>
      </w:r>
      <w:r w:rsidRPr="002F6E56">
        <w:rPr>
          <w:rFonts w:ascii="Arial Narrow" w:hAnsi="Arial Narrow" w:cs="Times New Roman"/>
          <w:sz w:val="24"/>
          <w:szCs w:val="24"/>
        </w:rPr>
        <w:t>1</w:t>
      </w:r>
      <w:r w:rsidR="003C163E">
        <w:rPr>
          <w:rFonts w:ascii="Arial Narrow" w:hAnsi="Arial Narrow" w:cs="Times New Roman"/>
          <w:sz w:val="24"/>
          <w:szCs w:val="24"/>
        </w:rPr>
        <w:t>3</w:t>
      </w:r>
    </w:p>
    <w:p w:rsidR="00F66AA3" w:rsidRPr="002F6E56" w:rsidRDefault="00F47B31" w:rsidP="00CA38FE">
      <w:pPr>
        <w:pStyle w:val="Sarakstarindkopa"/>
        <w:tabs>
          <w:tab w:val="left" w:pos="1560"/>
        </w:tabs>
        <w:rPr>
          <w:rFonts w:ascii="Arial Narrow" w:hAnsi="Arial Narrow" w:cs="Times New Roman"/>
          <w:sz w:val="24"/>
          <w:szCs w:val="24"/>
        </w:rPr>
      </w:pPr>
      <w:r w:rsidRPr="002F6E56">
        <w:rPr>
          <w:rFonts w:ascii="Arial Narrow" w:hAnsi="Arial Narrow" w:cs="Times New Roman"/>
          <w:sz w:val="24"/>
          <w:szCs w:val="24"/>
        </w:rPr>
        <w:t>1.</w:t>
      </w:r>
      <w:r w:rsidR="003C163E">
        <w:rPr>
          <w:rFonts w:ascii="Arial Narrow" w:hAnsi="Arial Narrow" w:cs="Times New Roman"/>
          <w:sz w:val="24"/>
          <w:szCs w:val="24"/>
        </w:rPr>
        <w:t>9</w:t>
      </w:r>
      <w:r w:rsidRPr="002F6E56">
        <w:rPr>
          <w:rFonts w:ascii="Arial Narrow" w:hAnsi="Arial Narrow" w:cs="Times New Roman"/>
          <w:sz w:val="24"/>
          <w:szCs w:val="24"/>
        </w:rPr>
        <w:t>.</w:t>
      </w:r>
      <w:r w:rsidR="00A71200" w:rsidRPr="002F6E56">
        <w:rPr>
          <w:rFonts w:ascii="Arial Narrow" w:hAnsi="Arial Narrow" w:cs="Times New Roman"/>
          <w:sz w:val="24"/>
          <w:szCs w:val="24"/>
        </w:rPr>
        <w:t xml:space="preserve">Nevalstiskās </w:t>
      </w:r>
      <w:r w:rsidR="00F66AA3" w:rsidRPr="002F6E56">
        <w:rPr>
          <w:rFonts w:ascii="Arial Narrow" w:hAnsi="Arial Narrow" w:cs="Times New Roman"/>
          <w:sz w:val="24"/>
          <w:szCs w:val="24"/>
        </w:rPr>
        <w:t>organizācijas</w:t>
      </w:r>
      <w:r w:rsidRPr="002F6E56">
        <w:rPr>
          <w:rFonts w:ascii="Arial Narrow" w:hAnsi="Arial Narrow" w:cs="Times New Roman"/>
          <w:sz w:val="24"/>
          <w:szCs w:val="24"/>
        </w:rPr>
        <w:t>…………………………………….</w:t>
      </w:r>
      <w:r w:rsidR="00CA38FE" w:rsidRPr="002F6E56">
        <w:rPr>
          <w:rFonts w:ascii="Arial Narrow" w:hAnsi="Arial Narrow" w:cs="Times New Roman"/>
          <w:sz w:val="24"/>
          <w:szCs w:val="24"/>
        </w:rPr>
        <w:t>.</w:t>
      </w:r>
      <w:r w:rsidR="00A71200" w:rsidRPr="002F6E56">
        <w:rPr>
          <w:rFonts w:ascii="Arial Narrow" w:hAnsi="Arial Narrow" w:cs="Times New Roman"/>
          <w:sz w:val="24"/>
          <w:szCs w:val="24"/>
        </w:rPr>
        <w:t>…</w:t>
      </w:r>
      <w:r w:rsidR="00CA35C0">
        <w:rPr>
          <w:rFonts w:ascii="Arial Narrow" w:hAnsi="Arial Narrow" w:cs="Times New Roman"/>
          <w:sz w:val="24"/>
          <w:szCs w:val="24"/>
        </w:rPr>
        <w:t>……………….</w:t>
      </w:r>
      <w:r w:rsidR="00CA35C0">
        <w:rPr>
          <w:rFonts w:ascii="Arial Narrow" w:hAnsi="Arial Narrow" w:cs="Times New Roman"/>
          <w:sz w:val="24"/>
          <w:szCs w:val="24"/>
        </w:rPr>
        <w:tab/>
      </w:r>
      <w:r w:rsidR="003C163E">
        <w:rPr>
          <w:rFonts w:ascii="Arial Narrow" w:hAnsi="Arial Narrow" w:cs="Times New Roman"/>
          <w:sz w:val="24"/>
          <w:szCs w:val="24"/>
        </w:rPr>
        <w:t>13</w:t>
      </w:r>
    </w:p>
    <w:p w:rsidR="00F66AA3" w:rsidRPr="002F6E56" w:rsidRDefault="00CA38FE" w:rsidP="00CA38FE">
      <w:pPr>
        <w:pStyle w:val="Sarakstarindkopa"/>
        <w:rPr>
          <w:rFonts w:ascii="Arial Narrow" w:hAnsi="Arial Narrow" w:cs="Times New Roman"/>
          <w:sz w:val="24"/>
          <w:szCs w:val="24"/>
        </w:rPr>
      </w:pPr>
      <w:r w:rsidRPr="002F6E56">
        <w:rPr>
          <w:rFonts w:ascii="Arial Narrow" w:hAnsi="Arial Narrow" w:cs="Times New Roman"/>
          <w:sz w:val="24"/>
          <w:szCs w:val="24"/>
        </w:rPr>
        <w:t>1.1</w:t>
      </w:r>
      <w:r w:rsidR="003C163E">
        <w:rPr>
          <w:rFonts w:ascii="Arial Narrow" w:hAnsi="Arial Narrow" w:cs="Times New Roman"/>
          <w:sz w:val="24"/>
          <w:szCs w:val="24"/>
        </w:rPr>
        <w:t>0</w:t>
      </w:r>
      <w:r w:rsidRPr="002F6E56">
        <w:rPr>
          <w:rFonts w:ascii="Arial Narrow" w:hAnsi="Arial Narrow" w:cs="Times New Roman"/>
          <w:sz w:val="24"/>
          <w:szCs w:val="24"/>
        </w:rPr>
        <w:t>.</w:t>
      </w:r>
      <w:r w:rsidR="00A71200" w:rsidRPr="002F6E56">
        <w:rPr>
          <w:rFonts w:ascii="Arial Narrow" w:hAnsi="Arial Narrow" w:cs="Times New Roman"/>
          <w:sz w:val="24"/>
          <w:szCs w:val="24"/>
        </w:rPr>
        <w:t>Pagasta</w:t>
      </w:r>
      <w:r w:rsidR="00F66AA3" w:rsidRPr="002F6E56">
        <w:rPr>
          <w:rFonts w:ascii="Arial Narrow" w:hAnsi="Arial Narrow" w:cs="Times New Roman"/>
          <w:sz w:val="24"/>
          <w:szCs w:val="24"/>
        </w:rPr>
        <w:t>pārvalde</w:t>
      </w:r>
      <w:r w:rsidRPr="002F6E56">
        <w:rPr>
          <w:rFonts w:ascii="Arial Narrow" w:hAnsi="Arial Narrow" w:cs="Times New Roman"/>
          <w:sz w:val="24"/>
          <w:szCs w:val="24"/>
        </w:rPr>
        <w:t>……………………………………………</w:t>
      </w:r>
      <w:r w:rsidR="00E37DE3" w:rsidRPr="002F6E56">
        <w:rPr>
          <w:rFonts w:ascii="Arial Narrow" w:hAnsi="Arial Narrow" w:cs="Times New Roman"/>
          <w:sz w:val="24"/>
          <w:szCs w:val="24"/>
        </w:rPr>
        <w:t>…..…</w:t>
      </w:r>
      <w:r w:rsidR="00CA35C0">
        <w:rPr>
          <w:rFonts w:ascii="Arial Narrow" w:hAnsi="Arial Narrow" w:cs="Times New Roman"/>
          <w:sz w:val="24"/>
          <w:szCs w:val="24"/>
        </w:rPr>
        <w:t>…………………</w:t>
      </w:r>
      <w:r w:rsidR="00CA35C0">
        <w:rPr>
          <w:rFonts w:ascii="Arial Narrow" w:hAnsi="Arial Narrow" w:cs="Times New Roman"/>
          <w:sz w:val="24"/>
          <w:szCs w:val="24"/>
        </w:rPr>
        <w:tab/>
      </w:r>
      <w:r w:rsidR="003C163E">
        <w:rPr>
          <w:rFonts w:ascii="Arial Narrow" w:hAnsi="Arial Narrow" w:cs="Times New Roman"/>
          <w:sz w:val="24"/>
          <w:szCs w:val="24"/>
        </w:rPr>
        <w:t>14</w:t>
      </w:r>
    </w:p>
    <w:p w:rsidR="00F66AA3" w:rsidRPr="002F6E56" w:rsidRDefault="00CA38FE" w:rsidP="00CA38FE">
      <w:pPr>
        <w:pStyle w:val="Sarakstarindkopa"/>
        <w:rPr>
          <w:rFonts w:ascii="Arial Narrow" w:hAnsi="Arial Narrow" w:cs="Times New Roman"/>
          <w:sz w:val="24"/>
          <w:szCs w:val="24"/>
        </w:rPr>
      </w:pPr>
      <w:r w:rsidRPr="002F6E56">
        <w:rPr>
          <w:rFonts w:ascii="Arial Narrow" w:hAnsi="Arial Narrow" w:cs="Times New Roman"/>
          <w:sz w:val="24"/>
          <w:szCs w:val="24"/>
        </w:rPr>
        <w:t>1.1</w:t>
      </w:r>
      <w:r w:rsidR="003C163E">
        <w:rPr>
          <w:rFonts w:ascii="Arial Narrow" w:hAnsi="Arial Narrow" w:cs="Times New Roman"/>
          <w:sz w:val="24"/>
          <w:szCs w:val="24"/>
        </w:rPr>
        <w:t>1</w:t>
      </w:r>
      <w:r w:rsidRPr="002F6E56">
        <w:rPr>
          <w:rFonts w:ascii="Arial Narrow" w:hAnsi="Arial Narrow" w:cs="Times New Roman"/>
          <w:sz w:val="24"/>
          <w:szCs w:val="24"/>
        </w:rPr>
        <w:t>.</w:t>
      </w:r>
      <w:r w:rsidR="00F66AA3" w:rsidRPr="002F6E56">
        <w:rPr>
          <w:rFonts w:ascii="Arial Narrow" w:hAnsi="Arial Narrow" w:cs="Times New Roman"/>
          <w:sz w:val="24"/>
          <w:szCs w:val="24"/>
        </w:rPr>
        <w:t>Pagasta pārvaldes budžets</w:t>
      </w:r>
      <w:r w:rsidRPr="002F6E56">
        <w:rPr>
          <w:rFonts w:ascii="Arial Narrow" w:hAnsi="Arial Narrow" w:cs="Times New Roman"/>
          <w:sz w:val="24"/>
          <w:szCs w:val="24"/>
        </w:rPr>
        <w:t>……………………………………</w:t>
      </w:r>
      <w:r w:rsidR="00961F94" w:rsidRPr="002F6E56">
        <w:rPr>
          <w:rFonts w:ascii="Arial Narrow" w:hAnsi="Arial Narrow" w:cs="Times New Roman"/>
          <w:sz w:val="24"/>
          <w:szCs w:val="24"/>
        </w:rPr>
        <w:t>……</w:t>
      </w:r>
      <w:r w:rsidR="00CA35C0">
        <w:rPr>
          <w:rFonts w:ascii="Arial Narrow" w:hAnsi="Arial Narrow" w:cs="Times New Roman"/>
          <w:sz w:val="24"/>
          <w:szCs w:val="24"/>
        </w:rPr>
        <w:t>………………</w:t>
      </w:r>
      <w:r w:rsidR="00CA35C0">
        <w:rPr>
          <w:rFonts w:ascii="Arial Narrow" w:hAnsi="Arial Narrow" w:cs="Times New Roman"/>
          <w:sz w:val="24"/>
          <w:szCs w:val="24"/>
        </w:rPr>
        <w:tab/>
      </w:r>
      <w:r w:rsidR="003C163E">
        <w:rPr>
          <w:rFonts w:ascii="Arial Narrow" w:hAnsi="Arial Narrow" w:cs="Times New Roman"/>
          <w:sz w:val="24"/>
          <w:szCs w:val="24"/>
        </w:rPr>
        <w:t>15</w:t>
      </w:r>
    </w:p>
    <w:p w:rsidR="00F66AA3" w:rsidRPr="002F6E56" w:rsidRDefault="00CA38FE" w:rsidP="00CA38FE">
      <w:pPr>
        <w:pStyle w:val="Sarakstarindkopa"/>
        <w:rPr>
          <w:rFonts w:ascii="Arial Narrow" w:hAnsi="Arial Narrow" w:cs="Times New Roman"/>
          <w:sz w:val="24"/>
          <w:szCs w:val="24"/>
        </w:rPr>
      </w:pPr>
      <w:r w:rsidRPr="002F6E56">
        <w:rPr>
          <w:rFonts w:ascii="Arial Narrow" w:hAnsi="Arial Narrow" w:cs="Times New Roman"/>
          <w:sz w:val="24"/>
          <w:szCs w:val="24"/>
        </w:rPr>
        <w:t>1.1</w:t>
      </w:r>
      <w:r w:rsidR="003C163E">
        <w:rPr>
          <w:rFonts w:ascii="Arial Narrow" w:hAnsi="Arial Narrow" w:cs="Times New Roman"/>
          <w:sz w:val="24"/>
          <w:szCs w:val="24"/>
        </w:rPr>
        <w:t>2</w:t>
      </w:r>
      <w:r w:rsidRPr="002F6E56">
        <w:rPr>
          <w:rFonts w:ascii="Arial Narrow" w:hAnsi="Arial Narrow" w:cs="Times New Roman"/>
          <w:sz w:val="24"/>
          <w:szCs w:val="24"/>
        </w:rPr>
        <w:t>.</w:t>
      </w:r>
      <w:r w:rsidR="00F66AA3" w:rsidRPr="002F6E56">
        <w:rPr>
          <w:rFonts w:ascii="Arial Narrow" w:hAnsi="Arial Narrow" w:cs="Times New Roman"/>
          <w:sz w:val="24"/>
          <w:szCs w:val="24"/>
        </w:rPr>
        <w:t>Dzīvojamais sektors</w:t>
      </w:r>
      <w:r w:rsidR="00A71200" w:rsidRPr="002F6E56">
        <w:rPr>
          <w:rFonts w:ascii="Arial Narrow" w:hAnsi="Arial Narrow" w:cs="Times New Roman"/>
          <w:sz w:val="24"/>
          <w:szCs w:val="24"/>
        </w:rPr>
        <w:t>………………………………………………</w:t>
      </w:r>
      <w:r w:rsidR="00CA35C0">
        <w:rPr>
          <w:rFonts w:ascii="Arial Narrow" w:hAnsi="Arial Narrow" w:cs="Times New Roman"/>
          <w:sz w:val="24"/>
          <w:szCs w:val="24"/>
        </w:rPr>
        <w:t>…………………</w:t>
      </w:r>
      <w:r w:rsidR="00CA35C0">
        <w:rPr>
          <w:rFonts w:ascii="Arial Narrow" w:hAnsi="Arial Narrow" w:cs="Times New Roman"/>
          <w:sz w:val="24"/>
          <w:szCs w:val="24"/>
        </w:rPr>
        <w:tab/>
      </w:r>
      <w:r w:rsidR="00961F94" w:rsidRPr="002F6E56">
        <w:rPr>
          <w:rFonts w:ascii="Arial Narrow" w:hAnsi="Arial Narrow" w:cs="Times New Roman"/>
          <w:sz w:val="24"/>
          <w:szCs w:val="24"/>
        </w:rPr>
        <w:t>1</w:t>
      </w:r>
      <w:r w:rsidR="003C163E">
        <w:rPr>
          <w:rFonts w:ascii="Arial Narrow" w:hAnsi="Arial Narrow" w:cs="Times New Roman"/>
          <w:sz w:val="24"/>
          <w:szCs w:val="24"/>
        </w:rPr>
        <w:t>6</w:t>
      </w:r>
    </w:p>
    <w:p w:rsidR="00F66AA3" w:rsidRPr="002F6E56" w:rsidRDefault="00CA38FE" w:rsidP="00F96FD0">
      <w:pPr>
        <w:pStyle w:val="Sarakstarindkopa"/>
        <w:rPr>
          <w:rFonts w:ascii="Arial Narrow" w:hAnsi="Arial Narrow" w:cs="Times New Roman"/>
          <w:sz w:val="24"/>
          <w:szCs w:val="24"/>
        </w:rPr>
      </w:pPr>
      <w:r w:rsidRPr="002F6E56">
        <w:rPr>
          <w:rFonts w:ascii="Arial Narrow" w:hAnsi="Arial Narrow" w:cs="Times New Roman"/>
          <w:sz w:val="24"/>
          <w:szCs w:val="24"/>
        </w:rPr>
        <w:t>1.</w:t>
      </w:r>
      <w:r w:rsidR="00634FD2" w:rsidRPr="002F6E56">
        <w:rPr>
          <w:rFonts w:ascii="Arial Narrow" w:hAnsi="Arial Narrow" w:cs="Times New Roman"/>
          <w:sz w:val="24"/>
          <w:szCs w:val="24"/>
        </w:rPr>
        <w:t>1</w:t>
      </w:r>
      <w:r w:rsidR="003C163E">
        <w:rPr>
          <w:rFonts w:ascii="Arial Narrow" w:hAnsi="Arial Narrow" w:cs="Times New Roman"/>
          <w:sz w:val="24"/>
          <w:szCs w:val="24"/>
        </w:rPr>
        <w:t>3</w:t>
      </w:r>
      <w:r w:rsidR="00634FD2" w:rsidRPr="002F6E56">
        <w:rPr>
          <w:rFonts w:ascii="Arial Narrow" w:hAnsi="Arial Narrow" w:cs="Times New Roman"/>
          <w:sz w:val="24"/>
          <w:szCs w:val="24"/>
        </w:rPr>
        <w:t>.</w:t>
      </w:r>
      <w:r w:rsidR="00F66AA3" w:rsidRPr="002F6E56">
        <w:rPr>
          <w:rFonts w:ascii="Arial Narrow" w:hAnsi="Arial Narrow" w:cs="Times New Roman"/>
          <w:sz w:val="24"/>
          <w:szCs w:val="24"/>
        </w:rPr>
        <w:t>Inženiertehniskā infrastruktūra un pakalpojumi</w:t>
      </w:r>
      <w:r w:rsidR="00961F94" w:rsidRPr="002F6E56">
        <w:rPr>
          <w:rFonts w:ascii="Arial Narrow" w:hAnsi="Arial Narrow" w:cs="Times New Roman"/>
          <w:sz w:val="24"/>
          <w:szCs w:val="24"/>
        </w:rPr>
        <w:t>…………………</w:t>
      </w:r>
      <w:r w:rsidR="00634FD2" w:rsidRPr="002F6E56">
        <w:rPr>
          <w:rFonts w:ascii="Arial Narrow" w:hAnsi="Arial Narrow" w:cs="Times New Roman"/>
          <w:sz w:val="24"/>
          <w:szCs w:val="24"/>
        </w:rPr>
        <w:t>..</w:t>
      </w:r>
      <w:r w:rsidR="00961F94" w:rsidRPr="002F6E56">
        <w:rPr>
          <w:rFonts w:ascii="Arial Narrow" w:hAnsi="Arial Narrow" w:cs="Times New Roman"/>
          <w:sz w:val="24"/>
          <w:szCs w:val="24"/>
        </w:rPr>
        <w:t>.</w:t>
      </w:r>
      <w:r w:rsidR="00CA35C0">
        <w:rPr>
          <w:rFonts w:ascii="Arial Narrow" w:hAnsi="Arial Narrow" w:cs="Times New Roman"/>
          <w:sz w:val="24"/>
          <w:szCs w:val="24"/>
        </w:rPr>
        <w:t>...................</w:t>
      </w:r>
      <w:r w:rsidR="00CA35C0">
        <w:rPr>
          <w:rFonts w:ascii="Arial Narrow" w:hAnsi="Arial Narrow" w:cs="Times New Roman"/>
          <w:sz w:val="24"/>
          <w:szCs w:val="24"/>
        </w:rPr>
        <w:tab/>
      </w:r>
      <w:r w:rsidR="003C163E">
        <w:rPr>
          <w:rFonts w:ascii="Arial Narrow" w:hAnsi="Arial Narrow" w:cs="Times New Roman"/>
          <w:sz w:val="24"/>
          <w:szCs w:val="24"/>
        </w:rPr>
        <w:t>16</w:t>
      </w:r>
    </w:p>
    <w:p w:rsidR="00CA35C0" w:rsidRDefault="00CA35C0" w:rsidP="00CA35C0">
      <w:pPr>
        <w:pStyle w:val="Sarakstarindkopa"/>
        <w:rPr>
          <w:rFonts w:ascii="Arial Narrow" w:hAnsi="Arial Narrow" w:cs="Times New Roman"/>
          <w:sz w:val="24"/>
          <w:szCs w:val="24"/>
        </w:rPr>
      </w:pPr>
      <w:r>
        <w:rPr>
          <w:rFonts w:ascii="Arial Narrow" w:hAnsi="Arial Narrow" w:cs="Times New Roman"/>
          <w:sz w:val="24"/>
          <w:szCs w:val="24"/>
        </w:rPr>
        <w:t>1.1</w:t>
      </w:r>
      <w:r w:rsidR="003C163E">
        <w:rPr>
          <w:rFonts w:ascii="Arial Narrow" w:hAnsi="Arial Narrow" w:cs="Times New Roman"/>
          <w:sz w:val="24"/>
          <w:szCs w:val="24"/>
        </w:rPr>
        <w:t>4</w:t>
      </w:r>
      <w:r w:rsidR="005020BD" w:rsidRPr="002F6E56">
        <w:rPr>
          <w:rFonts w:ascii="Arial Narrow" w:hAnsi="Arial Narrow" w:cs="Times New Roman"/>
          <w:sz w:val="24"/>
          <w:szCs w:val="24"/>
        </w:rPr>
        <w:t>.</w:t>
      </w:r>
      <w:r w:rsidR="00F66AA3" w:rsidRPr="002F6E56">
        <w:rPr>
          <w:rFonts w:ascii="Arial Narrow" w:hAnsi="Arial Narrow" w:cs="Times New Roman"/>
          <w:sz w:val="24"/>
          <w:szCs w:val="24"/>
        </w:rPr>
        <w:t>Dabas resursi</w:t>
      </w:r>
      <w:r w:rsidR="005020BD" w:rsidRPr="002F6E56">
        <w:rPr>
          <w:rFonts w:ascii="Arial Narrow" w:hAnsi="Arial Narrow" w:cs="Times New Roman"/>
          <w:sz w:val="24"/>
          <w:szCs w:val="24"/>
        </w:rPr>
        <w:t>…………………………………...</w:t>
      </w:r>
      <w:r w:rsidR="00A71200" w:rsidRPr="002F6E56">
        <w:rPr>
          <w:rFonts w:ascii="Arial Narrow" w:hAnsi="Arial Narrow" w:cs="Times New Roman"/>
          <w:sz w:val="24"/>
          <w:szCs w:val="24"/>
        </w:rPr>
        <w:t>……………</w:t>
      </w:r>
      <w:r w:rsidR="00961F94" w:rsidRPr="002F6E56">
        <w:rPr>
          <w:rFonts w:ascii="Arial Narrow" w:hAnsi="Arial Narrow" w:cs="Times New Roman"/>
          <w:sz w:val="24"/>
          <w:szCs w:val="24"/>
        </w:rPr>
        <w:t>……</w:t>
      </w:r>
      <w:r>
        <w:rPr>
          <w:rFonts w:ascii="Arial Narrow" w:hAnsi="Arial Narrow" w:cs="Times New Roman"/>
          <w:sz w:val="24"/>
          <w:szCs w:val="24"/>
        </w:rPr>
        <w:t>…………………</w:t>
      </w:r>
      <w:r>
        <w:rPr>
          <w:rFonts w:ascii="Arial Narrow" w:hAnsi="Arial Narrow" w:cs="Times New Roman"/>
          <w:sz w:val="24"/>
          <w:szCs w:val="24"/>
        </w:rPr>
        <w:tab/>
      </w:r>
      <w:r w:rsidR="003C163E">
        <w:rPr>
          <w:rFonts w:ascii="Arial Narrow" w:hAnsi="Arial Narrow" w:cs="Times New Roman"/>
          <w:sz w:val="24"/>
          <w:szCs w:val="24"/>
        </w:rPr>
        <w:t>19</w:t>
      </w:r>
    </w:p>
    <w:p w:rsidR="00F66AA3" w:rsidRPr="00CA35C0" w:rsidRDefault="00CA35C0" w:rsidP="00CA35C0">
      <w:pPr>
        <w:pStyle w:val="Sarakstarindkopa"/>
        <w:rPr>
          <w:rFonts w:ascii="Arial Narrow" w:hAnsi="Arial Narrow" w:cs="Times New Roman"/>
          <w:sz w:val="24"/>
          <w:szCs w:val="24"/>
        </w:rPr>
      </w:pPr>
      <w:r>
        <w:rPr>
          <w:rFonts w:ascii="Arial Narrow" w:hAnsi="Arial Narrow" w:cs="Times New Roman"/>
          <w:sz w:val="24"/>
          <w:szCs w:val="24"/>
        </w:rPr>
        <w:t>1.1</w:t>
      </w:r>
      <w:r w:rsidR="003C163E">
        <w:rPr>
          <w:rFonts w:ascii="Arial Narrow" w:hAnsi="Arial Narrow" w:cs="Times New Roman"/>
          <w:sz w:val="24"/>
          <w:szCs w:val="24"/>
        </w:rPr>
        <w:t>5</w:t>
      </w:r>
      <w:r>
        <w:rPr>
          <w:rFonts w:ascii="Arial Narrow" w:hAnsi="Arial Narrow" w:cs="Times New Roman"/>
          <w:sz w:val="24"/>
          <w:szCs w:val="24"/>
        </w:rPr>
        <w:t>.</w:t>
      </w:r>
      <w:r w:rsidR="0054410B" w:rsidRPr="00CA35C0">
        <w:rPr>
          <w:rFonts w:ascii="Arial Narrow" w:hAnsi="Arial Narrow" w:cs="Times New Roman"/>
          <w:sz w:val="24"/>
          <w:szCs w:val="24"/>
        </w:rPr>
        <w:t>Lauksaimniecība</w:t>
      </w:r>
      <w:r w:rsidR="00F66AA3" w:rsidRPr="00CA35C0">
        <w:rPr>
          <w:rFonts w:ascii="Arial Narrow" w:hAnsi="Arial Narrow" w:cs="Times New Roman"/>
          <w:sz w:val="24"/>
          <w:szCs w:val="24"/>
        </w:rPr>
        <w:t>, uzņēmējdarbība</w:t>
      </w:r>
      <w:r w:rsidR="005020BD" w:rsidRPr="00CA35C0">
        <w:rPr>
          <w:rFonts w:ascii="Arial Narrow" w:hAnsi="Arial Narrow" w:cs="Times New Roman"/>
          <w:sz w:val="24"/>
          <w:szCs w:val="24"/>
        </w:rPr>
        <w:t>………………</w:t>
      </w:r>
      <w:r w:rsidR="00A71200" w:rsidRPr="00CA35C0">
        <w:rPr>
          <w:rFonts w:ascii="Arial Narrow" w:hAnsi="Arial Narrow" w:cs="Times New Roman"/>
          <w:sz w:val="24"/>
          <w:szCs w:val="24"/>
        </w:rPr>
        <w:t>……………</w:t>
      </w:r>
      <w:r w:rsidR="00961F94" w:rsidRPr="00CA35C0">
        <w:rPr>
          <w:rFonts w:ascii="Arial Narrow" w:hAnsi="Arial Narrow" w:cs="Times New Roman"/>
          <w:sz w:val="24"/>
          <w:szCs w:val="24"/>
        </w:rPr>
        <w:t>……</w:t>
      </w:r>
      <w:r>
        <w:rPr>
          <w:rFonts w:ascii="Arial Narrow" w:hAnsi="Arial Narrow" w:cs="Times New Roman"/>
          <w:sz w:val="24"/>
          <w:szCs w:val="24"/>
        </w:rPr>
        <w:t>……………...</w:t>
      </w:r>
      <w:r>
        <w:rPr>
          <w:rFonts w:ascii="Arial Narrow" w:hAnsi="Arial Narrow" w:cs="Times New Roman"/>
          <w:sz w:val="24"/>
          <w:szCs w:val="24"/>
        </w:rPr>
        <w:tab/>
      </w:r>
      <w:r w:rsidR="003C163E">
        <w:rPr>
          <w:rFonts w:ascii="Arial Narrow" w:hAnsi="Arial Narrow" w:cs="Times New Roman"/>
          <w:sz w:val="24"/>
          <w:szCs w:val="24"/>
        </w:rPr>
        <w:t>20</w:t>
      </w:r>
    </w:p>
    <w:p w:rsidR="00F66AA3" w:rsidRPr="002F6E56" w:rsidRDefault="00CA35C0" w:rsidP="00CA35C0">
      <w:pPr>
        <w:pStyle w:val="Sarakstarindkopa"/>
        <w:tabs>
          <w:tab w:val="left" w:pos="7797"/>
        </w:tabs>
        <w:ind w:left="480"/>
        <w:rPr>
          <w:rFonts w:ascii="Arial Narrow" w:hAnsi="Arial Narrow" w:cs="Times New Roman"/>
          <w:sz w:val="24"/>
          <w:szCs w:val="24"/>
        </w:rPr>
      </w:pPr>
      <w:r>
        <w:rPr>
          <w:rFonts w:ascii="Arial Narrow" w:hAnsi="Arial Narrow" w:cs="Times New Roman"/>
          <w:sz w:val="24"/>
          <w:szCs w:val="24"/>
        </w:rPr>
        <w:t xml:space="preserve">    1.1</w:t>
      </w:r>
      <w:r w:rsidR="003C163E">
        <w:rPr>
          <w:rFonts w:ascii="Arial Narrow" w:hAnsi="Arial Narrow" w:cs="Times New Roman"/>
          <w:sz w:val="24"/>
          <w:szCs w:val="24"/>
        </w:rPr>
        <w:t>6</w:t>
      </w:r>
      <w:r w:rsidR="005020BD" w:rsidRPr="002F6E56">
        <w:rPr>
          <w:rFonts w:ascii="Arial Narrow" w:hAnsi="Arial Narrow" w:cs="Times New Roman"/>
          <w:sz w:val="24"/>
          <w:szCs w:val="24"/>
        </w:rPr>
        <w:t>.</w:t>
      </w:r>
      <w:r w:rsidR="00F66AA3" w:rsidRPr="002F6E56">
        <w:rPr>
          <w:rFonts w:ascii="Arial Narrow" w:hAnsi="Arial Narrow" w:cs="Times New Roman"/>
          <w:sz w:val="24"/>
          <w:szCs w:val="24"/>
        </w:rPr>
        <w:t>Kultūras mantojums</w:t>
      </w:r>
      <w:r w:rsidR="005020BD" w:rsidRPr="002F6E56">
        <w:rPr>
          <w:rFonts w:ascii="Arial Narrow" w:hAnsi="Arial Narrow" w:cs="Times New Roman"/>
          <w:sz w:val="24"/>
          <w:szCs w:val="24"/>
        </w:rPr>
        <w:t>………………………………………..</w:t>
      </w:r>
      <w:r w:rsidR="00A71200" w:rsidRPr="002F6E56">
        <w:rPr>
          <w:rFonts w:ascii="Arial Narrow" w:hAnsi="Arial Narrow" w:cs="Times New Roman"/>
          <w:sz w:val="24"/>
          <w:szCs w:val="24"/>
        </w:rPr>
        <w:t>…….</w:t>
      </w:r>
      <w:r w:rsidR="00972D1D" w:rsidRPr="002F6E56">
        <w:rPr>
          <w:rFonts w:ascii="Arial Narrow" w:hAnsi="Arial Narrow" w:cs="Times New Roman"/>
          <w:sz w:val="24"/>
          <w:szCs w:val="24"/>
        </w:rPr>
        <w:t>..</w:t>
      </w:r>
      <w:r w:rsidR="00961F94" w:rsidRPr="002F6E56">
        <w:rPr>
          <w:rFonts w:ascii="Arial Narrow" w:hAnsi="Arial Narrow" w:cs="Times New Roman"/>
          <w:sz w:val="24"/>
          <w:szCs w:val="24"/>
        </w:rPr>
        <w:t>..</w:t>
      </w:r>
      <w:r>
        <w:rPr>
          <w:rFonts w:ascii="Arial Narrow" w:hAnsi="Arial Narrow" w:cs="Times New Roman"/>
          <w:sz w:val="24"/>
          <w:szCs w:val="24"/>
        </w:rPr>
        <w:t>....................</w:t>
      </w:r>
      <w:r w:rsidR="001B641D">
        <w:rPr>
          <w:rFonts w:ascii="Arial Narrow" w:hAnsi="Arial Narrow" w:cs="Times New Roman"/>
          <w:sz w:val="24"/>
          <w:szCs w:val="24"/>
        </w:rPr>
        <w:t>..</w:t>
      </w:r>
      <w:r>
        <w:rPr>
          <w:rFonts w:ascii="Arial Narrow" w:hAnsi="Arial Narrow" w:cs="Times New Roman"/>
          <w:sz w:val="24"/>
          <w:szCs w:val="24"/>
        </w:rPr>
        <w:tab/>
      </w:r>
      <w:r w:rsidR="00961F94" w:rsidRPr="002F6E56">
        <w:rPr>
          <w:rFonts w:ascii="Arial Narrow" w:hAnsi="Arial Narrow" w:cs="Times New Roman"/>
          <w:sz w:val="24"/>
          <w:szCs w:val="24"/>
        </w:rPr>
        <w:t>2</w:t>
      </w:r>
      <w:r w:rsidR="00CC3C31">
        <w:rPr>
          <w:rFonts w:ascii="Arial Narrow" w:hAnsi="Arial Narrow" w:cs="Times New Roman"/>
          <w:sz w:val="24"/>
          <w:szCs w:val="24"/>
        </w:rPr>
        <w:t>1</w:t>
      </w:r>
    </w:p>
    <w:p w:rsidR="00F66AA3" w:rsidRPr="002F6E56" w:rsidRDefault="005020BD" w:rsidP="005020BD">
      <w:pPr>
        <w:pStyle w:val="Sarakstarindkopa"/>
        <w:ind w:left="480"/>
        <w:rPr>
          <w:rFonts w:ascii="Arial Narrow" w:hAnsi="Arial Narrow" w:cs="Times New Roman"/>
          <w:sz w:val="24"/>
          <w:szCs w:val="24"/>
        </w:rPr>
      </w:pPr>
      <w:r w:rsidRPr="002F6E56">
        <w:rPr>
          <w:rFonts w:ascii="Arial Narrow" w:hAnsi="Arial Narrow" w:cs="Times New Roman"/>
          <w:sz w:val="24"/>
          <w:szCs w:val="24"/>
        </w:rPr>
        <w:t xml:space="preserve">   2.</w:t>
      </w:r>
      <w:r w:rsidR="00F66AA3" w:rsidRPr="002F6E56">
        <w:rPr>
          <w:rFonts w:ascii="Arial Narrow" w:hAnsi="Arial Narrow" w:cs="Times New Roman"/>
          <w:sz w:val="24"/>
          <w:szCs w:val="24"/>
        </w:rPr>
        <w:t>Rudb</w:t>
      </w:r>
      <w:r w:rsidR="00972D1D" w:rsidRPr="002F6E56">
        <w:rPr>
          <w:rFonts w:ascii="Arial Narrow" w:hAnsi="Arial Narrow" w:cs="Times New Roman"/>
          <w:sz w:val="24"/>
          <w:szCs w:val="24"/>
        </w:rPr>
        <w:t>āržu pagasta attīstība………...……………………………</w:t>
      </w:r>
      <w:r w:rsidR="001B641D">
        <w:rPr>
          <w:rFonts w:ascii="Arial Narrow" w:hAnsi="Arial Narrow" w:cs="Times New Roman"/>
          <w:sz w:val="24"/>
          <w:szCs w:val="24"/>
        </w:rPr>
        <w:t>……………….</w:t>
      </w:r>
      <w:r w:rsidR="00972D1D" w:rsidRPr="002F6E56">
        <w:rPr>
          <w:rFonts w:ascii="Arial Narrow" w:hAnsi="Arial Narrow" w:cs="Times New Roman"/>
          <w:sz w:val="24"/>
          <w:szCs w:val="24"/>
        </w:rPr>
        <w:t>……</w:t>
      </w:r>
      <w:r w:rsidR="001B641D">
        <w:rPr>
          <w:rFonts w:ascii="Arial Narrow" w:hAnsi="Arial Narrow" w:cs="Times New Roman"/>
          <w:sz w:val="24"/>
          <w:szCs w:val="24"/>
        </w:rPr>
        <w:t>.</w:t>
      </w:r>
      <w:r w:rsidR="001B641D">
        <w:rPr>
          <w:rFonts w:ascii="Arial Narrow" w:hAnsi="Arial Narrow" w:cs="Times New Roman"/>
          <w:sz w:val="24"/>
          <w:szCs w:val="24"/>
        </w:rPr>
        <w:tab/>
      </w:r>
      <w:r w:rsidR="00CC3C31">
        <w:rPr>
          <w:rFonts w:ascii="Arial Narrow" w:hAnsi="Arial Narrow" w:cs="Times New Roman"/>
          <w:sz w:val="24"/>
          <w:szCs w:val="24"/>
        </w:rPr>
        <w:t>22</w:t>
      </w:r>
    </w:p>
    <w:p w:rsidR="00F66AA3" w:rsidRPr="002F6E56" w:rsidRDefault="005020BD" w:rsidP="005020BD">
      <w:pPr>
        <w:pStyle w:val="Sarakstarindkopa"/>
        <w:ind w:left="480"/>
        <w:rPr>
          <w:rFonts w:ascii="Arial Narrow" w:hAnsi="Arial Narrow" w:cs="Times New Roman"/>
          <w:sz w:val="24"/>
          <w:szCs w:val="24"/>
        </w:rPr>
      </w:pPr>
      <w:r w:rsidRPr="002F6E56">
        <w:rPr>
          <w:rFonts w:ascii="Arial Narrow" w:hAnsi="Arial Narrow" w:cs="Times New Roman"/>
          <w:sz w:val="24"/>
          <w:szCs w:val="24"/>
        </w:rPr>
        <w:t xml:space="preserve">   2.1.</w:t>
      </w:r>
      <w:r w:rsidR="001B641D">
        <w:rPr>
          <w:rFonts w:ascii="Arial Narrow" w:hAnsi="Arial Narrow" w:cs="Times New Roman"/>
          <w:sz w:val="24"/>
          <w:szCs w:val="24"/>
        </w:rPr>
        <w:t>Vīzija</w:t>
      </w:r>
      <w:r w:rsidR="00B0296F" w:rsidRPr="002F6E56">
        <w:rPr>
          <w:rFonts w:ascii="Arial Narrow" w:hAnsi="Arial Narrow" w:cs="Times New Roman"/>
          <w:sz w:val="24"/>
          <w:szCs w:val="24"/>
        </w:rPr>
        <w:t>…………</w:t>
      </w:r>
      <w:r w:rsidR="001B641D">
        <w:rPr>
          <w:rFonts w:ascii="Arial Narrow" w:hAnsi="Arial Narrow" w:cs="Times New Roman"/>
          <w:sz w:val="24"/>
          <w:szCs w:val="24"/>
        </w:rPr>
        <w:t>……………………………………………………………………..……</w:t>
      </w:r>
      <w:r w:rsidR="00CC3C31">
        <w:rPr>
          <w:rFonts w:ascii="Arial Narrow" w:hAnsi="Arial Narrow" w:cs="Times New Roman"/>
          <w:sz w:val="24"/>
          <w:szCs w:val="24"/>
        </w:rPr>
        <w:tab/>
        <w:t>22</w:t>
      </w:r>
    </w:p>
    <w:p w:rsidR="00186751" w:rsidRPr="002F6E56" w:rsidRDefault="00B0296F" w:rsidP="00186751">
      <w:pPr>
        <w:pStyle w:val="Sarakstarindkopa"/>
        <w:ind w:left="480"/>
        <w:rPr>
          <w:rFonts w:ascii="Arial Narrow" w:hAnsi="Arial Narrow" w:cs="Times New Roman"/>
          <w:sz w:val="24"/>
          <w:szCs w:val="24"/>
        </w:rPr>
      </w:pPr>
      <w:r w:rsidRPr="002F6E56">
        <w:rPr>
          <w:rFonts w:ascii="Arial Narrow" w:hAnsi="Arial Narrow" w:cs="Times New Roman"/>
          <w:sz w:val="24"/>
          <w:szCs w:val="24"/>
        </w:rPr>
        <w:t xml:space="preserve">   </w:t>
      </w:r>
      <w:r w:rsidR="00972D1D" w:rsidRPr="002F6E56">
        <w:rPr>
          <w:rFonts w:ascii="Arial Narrow" w:hAnsi="Arial Narrow" w:cs="Times New Roman"/>
          <w:sz w:val="24"/>
          <w:szCs w:val="24"/>
        </w:rPr>
        <w:t>2.2.</w:t>
      </w:r>
      <w:r w:rsidRPr="002F6E56">
        <w:rPr>
          <w:rFonts w:ascii="Arial Narrow" w:hAnsi="Arial Narrow" w:cs="Times New Roman"/>
          <w:sz w:val="24"/>
          <w:szCs w:val="24"/>
        </w:rPr>
        <w:t xml:space="preserve"> </w:t>
      </w:r>
      <w:r w:rsidR="00CC3C31">
        <w:rPr>
          <w:rFonts w:ascii="Arial Narrow" w:hAnsi="Arial Narrow" w:cs="Times New Roman"/>
          <w:sz w:val="24"/>
          <w:szCs w:val="24"/>
        </w:rPr>
        <w:t>Rudbāržu pagasta attīstības mērķis…</w:t>
      </w:r>
      <w:r w:rsidRPr="002F6E56">
        <w:rPr>
          <w:rFonts w:ascii="Arial Narrow" w:hAnsi="Arial Narrow" w:cs="Times New Roman"/>
          <w:sz w:val="24"/>
          <w:szCs w:val="24"/>
        </w:rPr>
        <w:t>……………………………</w:t>
      </w:r>
      <w:r w:rsidR="00CC3C31">
        <w:rPr>
          <w:rFonts w:ascii="Arial Narrow" w:hAnsi="Arial Narrow" w:cs="Times New Roman"/>
          <w:sz w:val="24"/>
          <w:szCs w:val="24"/>
        </w:rPr>
        <w:t>………………….</w:t>
      </w:r>
      <w:r w:rsidR="00CC3C31">
        <w:rPr>
          <w:rFonts w:ascii="Arial Narrow" w:hAnsi="Arial Narrow" w:cs="Times New Roman"/>
          <w:sz w:val="24"/>
          <w:szCs w:val="24"/>
        </w:rPr>
        <w:tab/>
        <w:t>22</w:t>
      </w:r>
    </w:p>
    <w:p w:rsidR="00F66AA3" w:rsidRPr="002F6E56" w:rsidRDefault="00186751" w:rsidP="00186751">
      <w:pPr>
        <w:pStyle w:val="Sarakstarindkopa"/>
        <w:ind w:left="480"/>
        <w:rPr>
          <w:rFonts w:ascii="Arial Narrow" w:hAnsi="Arial Narrow" w:cs="Times New Roman"/>
          <w:sz w:val="24"/>
          <w:szCs w:val="24"/>
        </w:rPr>
      </w:pPr>
      <w:r w:rsidRPr="002F6E56">
        <w:rPr>
          <w:rFonts w:ascii="Arial Narrow" w:hAnsi="Arial Narrow" w:cs="Times New Roman"/>
          <w:sz w:val="24"/>
          <w:szCs w:val="24"/>
        </w:rPr>
        <w:t xml:space="preserve">   2.3. </w:t>
      </w:r>
      <w:r w:rsidR="00CC3C31">
        <w:rPr>
          <w:rFonts w:ascii="Arial Narrow" w:hAnsi="Arial Narrow" w:cs="Times New Roman"/>
          <w:sz w:val="24"/>
          <w:szCs w:val="24"/>
        </w:rPr>
        <w:t xml:space="preserve">Galvenie Rudbāržu pagasta attīstības priekšnoteikumi </w:t>
      </w:r>
      <w:r w:rsidR="00A71200" w:rsidRPr="002F6E56">
        <w:rPr>
          <w:rFonts w:ascii="Arial Narrow" w:hAnsi="Arial Narrow" w:cs="Times New Roman"/>
          <w:sz w:val="24"/>
          <w:szCs w:val="24"/>
        </w:rPr>
        <w:t>……</w:t>
      </w:r>
      <w:r w:rsidRPr="002F6E56">
        <w:rPr>
          <w:rFonts w:ascii="Arial Narrow" w:hAnsi="Arial Narrow" w:cs="Times New Roman"/>
          <w:sz w:val="24"/>
          <w:szCs w:val="24"/>
        </w:rPr>
        <w:t>.</w:t>
      </w:r>
      <w:r w:rsidR="00A71200" w:rsidRPr="002F6E56">
        <w:rPr>
          <w:rFonts w:ascii="Arial Narrow" w:hAnsi="Arial Narrow" w:cs="Times New Roman"/>
          <w:sz w:val="24"/>
          <w:szCs w:val="24"/>
        </w:rPr>
        <w:t>……</w:t>
      </w:r>
      <w:r w:rsidR="00CC3C31">
        <w:rPr>
          <w:rFonts w:ascii="Arial Narrow" w:hAnsi="Arial Narrow" w:cs="Times New Roman"/>
          <w:sz w:val="24"/>
          <w:szCs w:val="24"/>
        </w:rPr>
        <w:t>……………..</w:t>
      </w:r>
      <w:r w:rsidR="00A71200" w:rsidRPr="002F6E56">
        <w:rPr>
          <w:rFonts w:ascii="Arial Narrow" w:hAnsi="Arial Narrow" w:cs="Times New Roman"/>
          <w:sz w:val="24"/>
          <w:szCs w:val="24"/>
        </w:rPr>
        <w:t>.</w:t>
      </w:r>
      <w:r w:rsidR="00961F94" w:rsidRPr="002F6E56">
        <w:rPr>
          <w:rFonts w:ascii="Arial Narrow" w:hAnsi="Arial Narrow" w:cs="Times New Roman"/>
          <w:sz w:val="24"/>
          <w:szCs w:val="24"/>
        </w:rPr>
        <w:t>.</w:t>
      </w:r>
      <w:r w:rsidR="00CC3C31">
        <w:rPr>
          <w:rFonts w:ascii="Arial Narrow" w:hAnsi="Arial Narrow" w:cs="Times New Roman"/>
          <w:sz w:val="24"/>
          <w:szCs w:val="24"/>
        </w:rPr>
        <w:tab/>
        <w:t>22</w:t>
      </w:r>
    </w:p>
    <w:p w:rsidR="00186751" w:rsidRPr="002F6E56" w:rsidRDefault="00186751" w:rsidP="00186751">
      <w:pPr>
        <w:pStyle w:val="Sarakstarindkopa"/>
        <w:ind w:left="480"/>
        <w:rPr>
          <w:rFonts w:ascii="Arial Narrow" w:hAnsi="Arial Narrow" w:cs="Times New Roman"/>
          <w:sz w:val="24"/>
          <w:szCs w:val="24"/>
        </w:rPr>
      </w:pPr>
      <w:r w:rsidRPr="002F6E56">
        <w:rPr>
          <w:rFonts w:ascii="Arial Narrow" w:hAnsi="Arial Narrow" w:cs="Times New Roman"/>
          <w:sz w:val="24"/>
          <w:szCs w:val="24"/>
        </w:rPr>
        <w:t xml:space="preserve">   2.4. Rudbāržu pagasta attīstības uzdevumi……………………………</w:t>
      </w:r>
      <w:r w:rsidR="00CC3C31">
        <w:rPr>
          <w:rFonts w:ascii="Arial Narrow" w:hAnsi="Arial Narrow" w:cs="Times New Roman"/>
          <w:sz w:val="24"/>
          <w:szCs w:val="24"/>
        </w:rPr>
        <w:t>……………...</w:t>
      </w:r>
      <w:r w:rsidRPr="002F6E56">
        <w:rPr>
          <w:rFonts w:ascii="Arial Narrow" w:hAnsi="Arial Narrow" w:cs="Times New Roman"/>
          <w:sz w:val="24"/>
          <w:szCs w:val="24"/>
        </w:rPr>
        <w:t>…</w:t>
      </w:r>
      <w:r w:rsidR="00CC3C31">
        <w:rPr>
          <w:rFonts w:ascii="Arial Narrow" w:hAnsi="Arial Narrow" w:cs="Times New Roman"/>
          <w:sz w:val="24"/>
          <w:szCs w:val="24"/>
        </w:rPr>
        <w:tab/>
        <w:t>24</w:t>
      </w:r>
    </w:p>
    <w:p w:rsidR="00A1716E" w:rsidRDefault="00186751" w:rsidP="00186751">
      <w:pPr>
        <w:pStyle w:val="Sarakstarindkopa"/>
        <w:ind w:left="480"/>
        <w:rPr>
          <w:rFonts w:ascii="Arial Narrow" w:hAnsi="Arial Narrow" w:cs="Times New Roman"/>
          <w:sz w:val="24"/>
          <w:szCs w:val="24"/>
        </w:rPr>
      </w:pPr>
      <w:r w:rsidRPr="002F6E56">
        <w:rPr>
          <w:rFonts w:ascii="Arial Narrow" w:hAnsi="Arial Narrow" w:cs="Times New Roman"/>
          <w:sz w:val="24"/>
          <w:szCs w:val="24"/>
        </w:rPr>
        <w:t xml:space="preserve">   2.5. Plānotas darbības Rudbāržu pagasta attīstībai…………………..</w:t>
      </w:r>
      <w:r w:rsidR="00961F94" w:rsidRPr="002F6E56">
        <w:rPr>
          <w:rFonts w:ascii="Arial Narrow" w:hAnsi="Arial Narrow" w:cs="Times New Roman"/>
          <w:sz w:val="24"/>
          <w:szCs w:val="24"/>
        </w:rPr>
        <w:t>…</w:t>
      </w:r>
      <w:r w:rsidR="00CC3C31">
        <w:rPr>
          <w:rFonts w:ascii="Arial Narrow" w:hAnsi="Arial Narrow" w:cs="Times New Roman"/>
          <w:sz w:val="24"/>
          <w:szCs w:val="24"/>
        </w:rPr>
        <w:t>…………..</w:t>
      </w:r>
      <w:r w:rsidR="00961F94" w:rsidRPr="002F6E56">
        <w:rPr>
          <w:rFonts w:ascii="Arial Narrow" w:hAnsi="Arial Narrow" w:cs="Times New Roman"/>
          <w:sz w:val="24"/>
          <w:szCs w:val="24"/>
        </w:rPr>
        <w:t>.</w:t>
      </w:r>
      <w:r w:rsidR="00A71200" w:rsidRPr="002F6E56">
        <w:rPr>
          <w:rFonts w:ascii="Arial Narrow" w:hAnsi="Arial Narrow" w:cs="Times New Roman"/>
          <w:sz w:val="24"/>
          <w:szCs w:val="24"/>
        </w:rPr>
        <w:t>.</w:t>
      </w:r>
      <w:r w:rsidR="00961F94" w:rsidRPr="002F6E56">
        <w:rPr>
          <w:rFonts w:ascii="Arial Narrow" w:hAnsi="Arial Narrow" w:cs="Times New Roman"/>
          <w:sz w:val="24"/>
          <w:szCs w:val="24"/>
        </w:rPr>
        <w:t>.</w:t>
      </w:r>
      <w:r w:rsidR="00CC3C31">
        <w:rPr>
          <w:rFonts w:ascii="Arial Narrow" w:hAnsi="Arial Narrow" w:cs="Times New Roman"/>
          <w:sz w:val="24"/>
          <w:szCs w:val="24"/>
        </w:rPr>
        <w:tab/>
      </w:r>
      <w:r w:rsidR="00DD61A2">
        <w:rPr>
          <w:rFonts w:ascii="Arial Narrow" w:hAnsi="Arial Narrow" w:cs="Times New Roman"/>
          <w:sz w:val="24"/>
          <w:szCs w:val="24"/>
        </w:rPr>
        <w:t>25</w:t>
      </w:r>
    </w:p>
    <w:p w:rsidR="00DD61A2" w:rsidRPr="002F6E56" w:rsidRDefault="00DD61A2" w:rsidP="00186751">
      <w:pPr>
        <w:pStyle w:val="Sarakstarindkopa"/>
        <w:ind w:left="480"/>
        <w:rPr>
          <w:rFonts w:ascii="Arial Narrow" w:hAnsi="Arial Narrow" w:cs="Times New Roman"/>
          <w:sz w:val="24"/>
          <w:szCs w:val="24"/>
        </w:rPr>
      </w:pPr>
    </w:p>
    <w:p w:rsidR="003D2FA3" w:rsidRDefault="00515BFC" w:rsidP="002970C0">
      <w:pPr>
        <w:jc w:val="center"/>
        <w:rPr>
          <w:rFonts w:ascii="Arial Narrow" w:hAnsi="Arial Narrow" w:cs="Times New Roman"/>
          <w:sz w:val="24"/>
          <w:szCs w:val="24"/>
        </w:rPr>
      </w:pPr>
      <w:r w:rsidRPr="002F6E56">
        <w:rPr>
          <w:rFonts w:ascii="Arial Narrow" w:hAnsi="Arial Narrow" w:cs="Times New Roman"/>
          <w:sz w:val="24"/>
          <w:szCs w:val="24"/>
        </w:rPr>
        <w:br w:type="page"/>
      </w:r>
    </w:p>
    <w:p w:rsidR="003D2FA3" w:rsidRPr="003D2FA3" w:rsidRDefault="003D2FA3" w:rsidP="003D2FA3">
      <w:pPr>
        <w:rPr>
          <w:rFonts w:ascii="Arial Narrow" w:hAnsi="Arial Narrow" w:cs="Times New Roman"/>
          <w:b/>
          <w:i/>
          <w:color w:val="006600"/>
          <w:sz w:val="44"/>
          <w:szCs w:val="44"/>
        </w:rPr>
      </w:pPr>
      <w:r w:rsidRPr="003D2FA3">
        <w:rPr>
          <w:rFonts w:ascii="Arial Narrow" w:hAnsi="Arial Narrow" w:cs="Times New Roman"/>
          <w:b/>
          <w:i/>
          <w:color w:val="006600"/>
          <w:sz w:val="44"/>
          <w:szCs w:val="44"/>
        </w:rPr>
        <w:lastRenderedPageBreak/>
        <w:t>1.Rudbāržu pagasta vispārējs raksturojums</w:t>
      </w:r>
      <w:r>
        <w:rPr>
          <w:rFonts w:ascii="Arial Narrow" w:hAnsi="Arial Narrow" w:cs="Times New Roman"/>
          <w:b/>
          <w:i/>
          <w:color w:val="006600"/>
          <w:sz w:val="44"/>
          <w:szCs w:val="44"/>
        </w:rPr>
        <w:t>.</w:t>
      </w:r>
    </w:p>
    <w:p w:rsidR="00C21FE6" w:rsidRPr="00E76B81" w:rsidRDefault="003D2FA3" w:rsidP="003D2FA3">
      <w:pPr>
        <w:rPr>
          <w:rFonts w:ascii="Arial Narrow" w:hAnsi="Arial Narrow" w:cs="Times New Roman"/>
          <w:i/>
          <w:color w:val="006600"/>
          <w:sz w:val="40"/>
          <w:szCs w:val="40"/>
        </w:rPr>
      </w:pPr>
      <w:r w:rsidRPr="00E76B81">
        <w:rPr>
          <w:rFonts w:ascii="Arial Narrow" w:hAnsi="Arial Narrow" w:cs="Times New Roman"/>
          <w:i/>
          <w:color w:val="006600"/>
          <w:sz w:val="40"/>
          <w:szCs w:val="40"/>
        </w:rPr>
        <w:t>1.1.</w:t>
      </w:r>
      <w:r w:rsidR="00C21FE6" w:rsidRPr="00E76B81">
        <w:rPr>
          <w:rFonts w:ascii="Arial Narrow" w:hAnsi="Arial Narrow" w:cs="Times New Roman"/>
          <w:i/>
          <w:color w:val="006600"/>
          <w:sz w:val="40"/>
          <w:szCs w:val="40"/>
        </w:rPr>
        <w:t>Rudbāržu pagasta vispārējs raksturojums un vēsturiskā attīstība</w:t>
      </w:r>
      <w:r w:rsidRPr="00E76B81">
        <w:rPr>
          <w:rFonts w:ascii="Arial Narrow" w:hAnsi="Arial Narrow" w:cs="Times New Roman"/>
          <w:i/>
          <w:color w:val="006600"/>
          <w:sz w:val="40"/>
          <w:szCs w:val="40"/>
        </w:rPr>
        <w:t>.</w:t>
      </w:r>
    </w:p>
    <w:p w:rsidR="00C21FE6" w:rsidRPr="002F6E56" w:rsidRDefault="00C21FE6" w:rsidP="00C21FE6">
      <w:pPr>
        <w:jc w:val="both"/>
        <w:rPr>
          <w:rFonts w:ascii="Arial Narrow" w:hAnsi="Arial Narrow" w:cs="Times New Roman"/>
          <w:sz w:val="24"/>
          <w:szCs w:val="24"/>
        </w:rPr>
      </w:pPr>
      <w:r w:rsidRPr="002F6E56">
        <w:rPr>
          <w:rFonts w:ascii="Arial Narrow" w:hAnsi="Arial Narrow" w:cs="Times New Roman"/>
          <w:sz w:val="24"/>
          <w:szCs w:val="24"/>
        </w:rPr>
        <w:t xml:space="preserve">Rudbāržu pagasts atrodas Skrundas novada Rietumu daļā, tajā ir 1036 iedzīvotāji (01.01.2014.g., pēc PMLP datiem). Attālums no Rudbāržiem līdz Skrundai 8 km, līdz Liepājai 60. To šķērso Rīgas - Liepājas dzelzceļš un valsts galvenais autoceļš A9 Rīga (Skulte)-Liepāja. Pagasts robežojas ar Kalvenes pagastu, Kazdangas pagastu, Laidu pagastu, Nīkrāces pagastu, Raņķu pagastu, Skrundas pagastu. </w:t>
      </w:r>
    </w:p>
    <w:p w:rsidR="00C21FE6" w:rsidRPr="002F6E56" w:rsidRDefault="00C21FE6" w:rsidP="00C21FE6">
      <w:pPr>
        <w:pStyle w:val="normal"/>
        <w:numPr>
          <w:ilvl w:val="0"/>
          <w:numId w:val="0"/>
        </w:numPr>
        <w:jc w:val="left"/>
        <w:rPr>
          <w:rFonts w:ascii="Arial Narrow" w:hAnsi="Arial Narrow"/>
          <w:szCs w:val="24"/>
        </w:rPr>
      </w:pPr>
      <w:r w:rsidRPr="002F6E56">
        <w:rPr>
          <w:rFonts w:ascii="Arial Narrow" w:hAnsi="Arial Narrow"/>
          <w:szCs w:val="24"/>
        </w:rPr>
        <w:t xml:space="preserve">Rudbārži vēstures avotos pirmoreiz minēti 16.gs., kad tie izlēņoti Gosu dzimtai. </w:t>
      </w:r>
    </w:p>
    <w:p w:rsidR="00C21FE6" w:rsidRPr="002F6E56" w:rsidRDefault="00C21FE6" w:rsidP="00C21FE6">
      <w:pPr>
        <w:pStyle w:val="normal"/>
        <w:numPr>
          <w:ilvl w:val="0"/>
          <w:numId w:val="0"/>
        </w:numPr>
        <w:rPr>
          <w:rFonts w:ascii="Arial Narrow" w:hAnsi="Arial Narrow"/>
          <w:szCs w:val="24"/>
        </w:rPr>
      </w:pPr>
      <w:r w:rsidRPr="002F6E56">
        <w:rPr>
          <w:rFonts w:ascii="Arial Narrow" w:hAnsi="Arial Narrow"/>
          <w:szCs w:val="24"/>
        </w:rPr>
        <w:t xml:space="preserve">17.gs. Rudbāržu muiža piederēja Kurzemes hercogistes kanclera Keizerlinga dzimtai, 18.gs. tā bija Benignas Bīronas māsas Katrīnas Bismarkas īpašums, kuru viņa uzdāvināja māsasdēlam Pēterim Bīronam. 1778.g. Rudbāržus nopirka fon Firksa dzimta, kas Rudbāržos valdīja līdz 1920.g. </w:t>
      </w:r>
    </w:p>
    <w:p w:rsidR="00C21FE6" w:rsidRPr="002F6E56" w:rsidRDefault="00C21FE6" w:rsidP="00C21FE6">
      <w:pPr>
        <w:pStyle w:val="normal"/>
        <w:numPr>
          <w:ilvl w:val="0"/>
          <w:numId w:val="0"/>
        </w:numPr>
        <w:rPr>
          <w:rFonts w:ascii="Arial Narrow" w:hAnsi="Arial Narrow"/>
          <w:szCs w:val="24"/>
        </w:rPr>
      </w:pPr>
      <w:r w:rsidRPr="002F6E56">
        <w:rPr>
          <w:rFonts w:ascii="Arial Narrow" w:hAnsi="Arial Narrow"/>
          <w:szCs w:val="24"/>
        </w:rPr>
        <w:t>Tagadējā Rudbāržu pagasta teritorija veidojusies pēc 2.pasaules kara, kad tajā iekļāva bijušo Sieksātes pagastu. 1945.g. Rudbāržu pagastā izveidoja Rudbāržu, Lēnas un Pelču ciemu, bet pagastu 1949.g. likvidēja. 1954.g. Rudbāržu ciemam pievienoja Pelču un Sieksātes ciemu, 1977.g. – daļu Skrundas ciemata teritorijas. Lēnas ciemu 1954.g. pievienoja Nīkrāces ciemam, ar kuru robežas tika mainītas 1959.g. un 1966.g. 1990.g. Rudbāržu ciema teritorijā atjaunoja Rudbāržu pagastu. Administratīvi teritoriālo pārkārtojumu laikā Rudbāržu pagastā iekļauts viss Sieksātes pag., bet daļa Rudbāržu pagasta pievienota Nīkrāces pagastam un Skrundas lauku teritorijai.</w:t>
      </w:r>
    </w:p>
    <w:p w:rsidR="00C21FE6" w:rsidRPr="00784596" w:rsidRDefault="00C21FE6" w:rsidP="00784596">
      <w:pPr>
        <w:pStyle w:val="normal"/>
        <w:numPr>
          <w:ilvl w:val="0"/>
          <w:numId w:val="0"/>
        </w:numPr>
        <w:rPr>
          <w:rFonts w:ascii="Arial Narrow" w:hAnsi="Arial Narrow"/>
          <w:i/>
          <w:szCs w:val="24"/>
          <w:u w:val="single"/>
        </w:rPr>
      </w:pPr>
      <w:r w:rsidRPr="00784596">
        <w:rPr>
          <w:rFonts w:ascii="Arial Narrow" w:hAnsi="Arial Narrow"/>
          <w:i/>
          <w:szCs w:val="24"/>
          <w:u w:val="single"/>
        </w:rPr>
        <w:t>Rudbāržu pagasta centra  apbūve:</w:t>
      </w:r>
    </w:p>
    <w:p w:rsidR="00784596" w:rsidRDefault="00C21FE6" w:rsidP="00784596">
      <w:pPr>
        <w:pStyle w:val="normal"/>
        <w:numPr>
          <w:ilvl w:val="0"/>
          <w:numId w:val="0"/>
        </w:numPr>
        <w:rPr>
          <w:rFonts w:ascii="Arial Narrow" w:hAnsi="Arial Narrow"/>
          <w:i/>
          <w:szCs w:val="24"/>
          <w:u w:val="single"/>
        </w:rPr>
      </w:pPr>
      <w:r w:rsidRPr="00784596">
        <w:rPr>
          <w:rFonts w:ascii="Arial Narrow" w:hAnsi="Arial Narrow"/>
          <w:i/>
          <w:szCs w:val="24"/>
          <w:u w:val="single"/>
        </w:rPr>
        <w:t>Vēsturiskās mājas ir:</w:t>
      </w:r>
    </w:p>
    <w:p w:rsidR="00C21FE6" w:rsidRPr="00784596" w:rsidRDefault="00C21FE6" w:rsidP="00F72E35">
      <w:pPr>
        <w:pStyle w:val="normal"/>
        <w:numPr>
          <w:ilvl w:val="0"/>
          <w:numId w:val="8"/>
        </w:numPr>
        <w:rPr>
          <w:rFonts w:ascii="Arial Narrow" w:hAnsi="Arial Narrow"/>
          <w:i/>
          <w:szCs w:val="24"/>
          <w:u w:val="single"/>
        </w:rPr>
      </w:pPr>
      <w:r w:rsidRPr="002F6E56">
        <w:rPr>
          <w:rFonts w:ascii="Arial Narrow" w:hAnsi="Arial Narrow"/>
          <w:szCs w:val="24"/>
        </w:rPr>
        <w:t xml:space="preserve">Rudbāržu muižas komplekss (1835.gads un nākošā pārbūve veikta ap 1890. gadu), </w:t>
      </w:r>
    </w:p>
    <w:p w:rsidR="00C21FE6" w:rsidRPr="002F6E56" w:rsidRDefault="00C21FE6" w:rsidP="00F72E35">
      <w:pPr>
        <w:pStyle w:val="normal"/>
        <w:numPr>
          <w:ilvl w:val="0"/>
          <w:numId w:val="8"/>
        </w:numPr>
        <w:rPr>
          <w:rFonts w:ascii="Arial Narrow" w:hAnsi="Arial Narrow"/>
          <w:szCs w:val="24"/>
        </w:rPr>
      </w:pPr>
      <w:r w:rsidRPr="002F6E56">
        <w:rPr>
          <w:rFonts w:ascii="Arial Narrow" w:hAnsi="Arial Narrow"/>
          <w:szCs w:val="24"/>
        </w:rPr>
        <w:t xml:space="preserve">Rudbāržu evaņģēliski luteriskā baznīca (1906. gads),  </w:t>
      </w:r>
    </w:p>
    <w:p w:rsidR="00C21FE6" w:rsidRPr="002F6E56" w:rsidRDefault="00C21FE6" w:rsidP="00F72E35">
      <w:pPr>
        <w:pStyle w:val="normal"/>
        <w:numPr>
          <w:ilvl w:val="0"/>
          <w:numId w:val="8"/>
        </w:numPr>
        <w:rPr>
          <w:rFonts w:ascii="Arial Narrow" w:hAnsi="Arial Narrow"/>
          <w:szCs w:val="24"/>
        </w:rPr>
      </w:pPr>
      <w:r w:rsidRPr="002F6E56">
        <w:rPr>
          <w:rFonts w:ascii="Arial Narrow" w:hAnsi="Arial Narrow"/>
          <w:szCs w:val="24"/>
        </w:rPr>
        <w:t>“Jaunrudbāržu” dzīvojamā māja un “ Dāris”  (ap 1930.gadu)</w:t>
      </w:r>
      <w:r w:rsidR="00784596">
        <w:rPr>
          <w:rFonts w:ascii="Arial Narrow" w:hAnsi="Arial Narrow"/>
          <w:szCs w:val="24"/>
        </w:rPr>
        <w:t>.</w:t>
      </w:r>
    </w:p>
    <w:p w:rsidR="00C21FE6" w:rsidRPr="00784596" w:rsidRDefault="00C21FE6" w:rsidP="00784596">
      <w:pPr>
        <w:pStyle w:val="normal"/>
        <w:numPr>
          <w:ilvl w:val="0"/>
          <w:numId w:val="0"/>
        </w:numPr>
        <w:rPr>
          <w:rFonts w:ascii="Arial Narrow" w:hAnsi="Arial Narrow"/>
          <w:i/>
          <w:szCs w:val="24"/>
          <w:u w:val="single"/>
        </w:rPr>
      </w:pPr>
      <w:r w:rsidRPr="00784596">
        <w:rPr>
          <w:rFonts w:ascii="Arial Narrow" w:hAnsi="Arial Narrow"/>
          <w:i/>
          <w:szCs w:val="24"/>
          <w:u w:val="single"/>
        </w:rPr>
        <w:t>Padomju laikos celtās mājas ir</w:t>
      </w:r>
      <w:r w:rsidR="00784596" w:rsidRPr="00784596">
        <w:rPr>
          <w:rFonts w:ascii="Arial Narrow" w:hAnsi="Arial Narrow"/>
          <w:i/>
          <w:szCs w:val="24"/>
          <w:u w:val="single"/>
        </w:rPr>
        <w:t>:</w:t>
      </w:r>
    </w:p>
    <w:p w:rsidR="00C21FE6" w:rsidRPr="002F6E56" w:rsidRDefault="00C21FE6" w:rsidP="00F72E35">
      <w:pPr>
        <w:pStyle w:val="normal"/>
        <w:numPr>
          <w:ilvl w:val="0"/>
          <w:numId w:val="9"/>
        </w:numPr>
        <w:rPr>
          <w:rFonts w:ascii="Arial Narrow" w:hAnsi="Arial Narrow"/>
          <w:szCs w:val="24"/>
        </w:rPr>
      </w:pPr>
      <w:r w:rsidRPr="002F6E56">
        <w:rPr>
          <w:rFonts w:ascii="Arial Narrow" w:hAnsi="Arial Narrow"/>
          <w:szCs w:val="24"/>
        </w:rPr>
        <w:t>Pirmā daudzdzīvokļu māja centrā “ Rieksti” 1967.gads</w:t>
      </w:r>
    </w:p>
    <w:p w:rsidR="00C21FE6" w:rsidRPr="002F6E56" w:rsidRDefault="00C21FE6" w:rsidP="00F72E35">
      <w:pPr>
        <w:pStyle w:val="normal"/>
        <w:numPr>
          <w:ilvl w:val="0"/>
          <w:numId w:val="9"/>
        </w:numPr>
        <w:rPr>
          <w:rFonts w:ascii="Arial Narrow" w:hAnsi="Arial Narrow"/>
          <w:szCs w:val="24"/>
        </w:rPr>
      </w:pPr>
      <w:r w:rsidRPr="002F6E56">
        <w:rPr>
          <w:rFonts w:ascii="Arial Narrow" w:hAnsi="Arial Narrow"/>
          <w:szCs w:val="24"/>
        </w:rPr>
        <w:t>Jubilejas iela 1-1968.gads</w:t>
      </w:r>
    </w:p>
    <w:p w:rsidR="00C21FE6" w:rsidRPr="002F6E56" w:rsidRDefault="00C21FE6" w:rsidP="00F72E35">
      <w:pPr>
        <w:pStyle w:val="normal"/>
        <w:numPr>
          <w:ilvl w:val="0"/>
          <w:numId w:val="9"/>
        </w:numPr>
        <w:rPr>
          <w:rFonts w:ascii="Arial Narrow" w:hAnsi="Arial Narrow"/>
          <w:szCs w:val="24"/>
        </w:rPr>
      </w:pPr>
      <w:r w:rsidRPr="002F6E56">
        <w:rPr>
          <w:rFonts w:ascii="Arial Narrow" w:hAnsi="Arial Narrow"/>
          <w:szCs w:val="24"/>
        </w:rPr>
        <w:t>Jubilejas iela 2-1969.gads</w:t>
      </w:r>
    </w:p>
    <w:p w:rsidR="00C21FE6" w:rsidRPr="002F6E56" w:rsidRDefault="00C21FE6" w:rsidP="00F72E35">
      <w:pPr>
        <w:pStyle w:val="normal"/>
        <w:numPr>
          <w:ilvl w:val="0"/>
          <w:numId w:val="9"/>
        </w:numPr>
        <w:rPr>
          <w:rFonts w:ascii="Arial Narrow" w:hAnsi="Arial Narrow"/>
          <w:szCs w:val="24"/>
        </w:rPr>
      </w:pPr>
      <w:r w:rsidRPr="002F6E56">
        <w:rPr>
          <w:rFonts w:ascii="Arial Narrow" w:hAnsi="Arial Narrow"/>
          <w:szCs w:val="24"/>
        </w:rPr>
        <w:t>Jubilejas iela 3-1975.gads</w:t>
      </w:r>
    </w:p>
    <w:p w:rsidR="00C21FE6" w:rsidRPr="002F6E56" w:rsidRDefault="00C21FE6" w:rsidP="00F72E35">
      <w:pPr>
        <w:pStyle w:val="normal"/>
        <w:numPr>
          <w:ilvl w:val="0"/>
          <w:numId w:val="9"/>
        </w:numPr>
        <w:rPr>
          <w:rFonts w:ascii="Arial Narrow" w:hAnsi="Arial Narrow"/>
          <w:szCs w:val="24"/>
        </w:rPr>
      </w:pPr>
      <w:r w:rsidRPr="002F6E56">
        <w:rPr>
          <w:rFonts w:ascii="Arial Narrow" w:hAnsi="Arial Narrow"/>
          <w:szCs w:val="24"/>
        </w:rPr>
        <w:t>Jubilejas iela 4-1976.gads</w:t>
      </w:r>
    </w:p>
    <w:p w:rsidR="00C21FE6" w:rsidRPr="002F6E56" w:rsidRDefault="00C21FE6" w:rsidP="00F72E35">
      <w:pPr>
        <w:pStyle w:val="normal"/>
        <w:numPr>
          <w:ilvl w:val="0"/>
          <w:numId w:val="9"/>
        </w:numPr>
        <w:rPr>
          <w:rFonts w:ascii="Arial Narrow" w:hAnsi="Arial Narrow"/>
          <w:szCs w:val="24"/>
        </w:rPr>
      </w:pPr>
      <w:r w:rsidRPr="002F6E56">
        <w:rPr>
          <w:rFonts w:ascii="Arial Narrow" w:hAnsi="Arial Narrow"/>
          <w:szCs w:val="24"/>
        </w:rPr>
        <w:t>Jubilejas iela 5-1977.gads</w:t>
      </w:r>
    </w:p>
    <w:p w:rsidR="00C21FE6" w:rsidRPr="002F6E56" w:rsidRDefault="00C21FE6" w:rsidP="00F72E35">
      <w:pPr>
        <w:pStyle w:val="normal"/>
        <w:numPr>
          <w:ilvl w:val="0"/>
          <w:numId w:val="9"/>
        </w:numPr>
        <w:rPr>
          <w:rFonts w:ascii="Arial Narrow" w:hAnsi="Arial Narrow"/>
          <w:szCs w:val="24"/>
        </w:rPr>
      </w:pPr>
      <w:r w:rsidRPr="002F6E56">
        <w:rPr>
          <w:rFonts w:ascii="Arial Narrow" w:hAnsi="Arial Narrow"/>
          <w:szCs w:val="24"/>
        </w:rPr>
        <w:t>Jubilejas iela 6-1978.gads</w:t>
      </w:r>
    </w:p>
    <w:p w:rsidR="00C21FE6" w:rsidRPr="002F6E56" w:rsidRDefault="00C21FE6" w:rsidP="00F72E35">
      <w:pPr>
        <w:pStyle w:val="normal"/>
        <w:numPr>
          <w:ilvl w:val="0"/>
          <w:numId w:val="9"/>
        </w:numPr>
        <w:rPr>
          <w:rFonts w:ascii="Arial Narrow" w:hAnsi="Arial Narrow"/>
          <w:szCs w:val="24"/>
        </w:rPr>
      </w:pPr>
      <w:r w:rsidRPr="002F6E56">
        <w:rPr>
          <w:rFonts w:ascii="Arial Narrow" w:hAnsi="Arial Narrow"/>
          <w:szCs w:val="24"/>
        </w:rPr>
        <w:lastRenderedPageBreak/>
        <w:t>Jubilejas iela 7-1987.gads</w:t>
      </w:r>
    </w:p>
    <w:p w:rsidR="00C21FE6" w:rsidRPr="002F6E56" w:rsidRDefault="00C21FE6" w:rsidP="00F72E35">
      <w:pPr>
        <w:pStyle w:val="normal"/>
        <w:numPr>
          <w:ilvl w:val="0"/>
          <w:numId w:val="9"/>
        </w:numPr>
        <w:rPr>
          <w:rFonts w:ascii="Arial Narrow" w:hAnsi="Arial Narrow"/>
          <w:szCs w:val="24"/>
        </w:rPr>
      </w:pPr>
      <w:r w:rsidRPr="002F6E56">
        <w:rPr>
          <w:rFonts w:ascii="Arial Narrow" w:hAnsi="Arial Narrow"/>
          <w:szCs w:val="24"/>
        </w:rPr>
        <w:t>Parka iela 1 – 1989.gads</w:t>
      </w:r>
    </w:p>
    <w:p w:rsidR="00C21FE6" w:rsidRPr="002F6E56" w:rsidRDefault="00C21FE6" w:rsidP="00F72E35">
      <w:pPr>
        <w:pStyle w:val="normal"/>
        <w:numPr>
          <w:ilvl w:val="0"/>
          <w:numId w:val="9"/>
        </w:numPr>
        <w:rPr>
          <w:rFonts w:ascii="Arial Narrow" w:hAnsi="Arial Narrow"/>
          <w:szCs w:val="24"/>
        </w:rPr>
      </w:pPr>
      <w:r w:rsidRPr="002F6E56">
        <w:rPr>
          <w:rFonts w:ascii="Arial Narrow" w:hAnsi="Arial Narrow"/>
          <w:szCs w:val="24"/>
        </w:rPr>
        <w:t>Sarmas  - 1991</w:t>
      </w:r>
    </w:p>
    <w:p w:rsidR="00C21FE6" w:rsidRPr="002F6E56" w:rsidRDefault="00C21FE6" w:rsidP="00F72E35">
      <w:pPr>
        <w:pStyle w:val="normal"/>
        <w:numPr>
          <w:ilvl w:val="0"/>
          <w:numId w:val="9"/>
        </w:numPr>
        <w:rPr>
          <w:rFonts w:ascii="Arial Narrow" w:hAnsi="Arial Narrow"/>
          <w:szCs w:val="24"/>
        </w:rPr>
      </w:pPr>
      <w:r w:rsidRPr="002F6E56">
        <w:rPr>
          <w:rFonts w:ascii="Arial Narrow" w:hAnsi="Arial Narrow"/>
          <w:szCs w:val="24"/>
        </w:rPr>
        <w:t>Bērnudārza ēka uzcelta 1980.gads</w:t>
      </w:r>
    </w:p>
    <w:p w:rsidR="00C21FE6" w:rsidRPr="002F6E56" w:rsidRDefault="00C21FE6" w:rsidP="00F72E35">
      <w:pPr>
        <w:pStyle w:val="normal"/>
        <w:numPr>
          <w:ilvl w:val="0"/>
          <w:numId w:val="9"/>
        </w:numPr>
        <w:rPr>
          <w:rFonts w:ascii="Arial Narrow" w:hAnsi="Arial Narrow"/>
          <w:szCs w:val="24"/>
        </w:rPr>
      </w:pPr>
      <w:r w:rsidRPr="002F6E56">
        <w:rPr>
          <w:rFonts w:ascii="Arial Narrow" w:hAnsi="Arial Narrow"/>
          <w:szCs w:val="24"/>
        </w:rPr>
        <w:t>Cūku nobarošanas kompleksa SIA Stari celtniecība uzsākta 1974. gadā un nodeva 1979.gadā patreizējais nosaukums SIA “Korkalns”.</w:t>
      </w:r>
    </w:p>
    <w:p w:rsidR="00C21FE6" w:rsidRPr="002F6E56" w:rsidRDefault="00C21FE6" w:rsidP="00F72E35">
      <w:pPr>
        <w:pStyle w:val="normal"/>
        <w:numPr>
          <w:ilvl w:val="0"/>
          <w:numId w:val="9"/>
        </w:numPr>
        <w:rPr>
          <w:rFonts w:ascii="Arial Narrow" w:hAnsi="Arial Narrow"/>
          <w:szCs w:val="24"/>
        </w:rPr>
      </w:pPr>
      <w:r w:rsidRPr="002F6E56">
        <w:rPr>
          <w:rFonts w:ascii="Arial Narrow" w:hAnsi="Arial Narrow"/>
          <w:szCs w:val="24"/>
        </w:rPr>
        <w:t xml:space="preserve">Mehāniskām darbnīcām uzsāka celtniecību 1980. gadā un nodeva 1984. gadā </w:t>
      </w:r>
    </w:p>
    <w:p w:rsidR="00C21FE6" w:rsidRPr="002F6E56" w:rsidRDefault="00C21FE6" w:rsidP="00F72E35">
      <w:pPr>
        <w:pStyle w:val="normal"/>
        <w:numPr>
          <w:ilvl w:val="0"/>
          <w:numId w:val="9"/>
        </w:numPr>
        <w:rPr>
          <w:rFonts w:ascii="Arial Narrow" w:hAnsi="Arial Narrow"/>
          <w:szCs w:val="24"/>
        </w:rPr>
      </w:pPr>
      <w:r w:rsidRPr="002F6E56">
        <w:rPr>
          <w:rFonts w:ascii="Arial Narrow" w:hAnsi="Arial Narrow"/>
          <w:szCs w:val="24"/>
        </w:rPr>
        <w:t>Pirmās individuālās celtās mājas “ KAIJAS” un “ LIEPIŅAS” nodotas 1977.gadā</w:t>
      </w:r>
    </w:p>
    <w:p w:rsidR="00C21FE6" w:rsidRPr="002F6E56" w:rsidRDefault="00C21FE6" w:rsidP="00F72E35">
      <w:pPr>
        <w:pStyle w:val="normal"/>
        <w:numPr>
          <w:ilvl w:val="0"/>
          <w:numId w:val="9"/>
        </w:numPr>
        <w:rPr>
          <w:rFonts w:ascii="Arial Narrow" w:hAnsi="Arial Narrow"/>
          <w:szCs w:val="24"/>
        </w:rPr>
      </w:pPr>
      <w:r w:rsidRPr="002F6E56">
        <w:rPr>
          <w:rFonts w:ascii="Arial Narrow" w:hAnsi="Arial Narrow"/>
          <w:szCs w:val="24"/>
        </w:rPr>
        <w:t xml:space="preserve">Pirmās  desmit </w:t>
      </w:r>
      <w:r w:rsidR="00F650FC" w:rsidRPr="002F6E56">
        <w:rPr>
          <w:rFonts w:ascii="Arial Narrow" w:hAnsi="Arial Narrow"/>
          <w:szCs w:val="24"/>
        </w:rPr>
        <w:t>L</w:t>
      </w:r>
      <w:r w:rsidRPr="002F6E56">
        <w:rPr>
          <w:rFonts w:ascii="Arial Narrow" w:hAnsi="Arial Narrow"/>
          <w:szCs w:val="24"/>
        </w:rPr>
        <w:t>īvānu tipa celtās mājas tika nodotas 1984.gadā .</w:t>
      </w:r>
    </w:p>
    <w:p w:rsidR="00C21FE6" w:rsidRPr="002F6E56" w:rsidRDefault="00C21FE6" w:rsidP="00F72E35">
      <w:pPr>
        <w:pStyle w:val="normal"/>
        <w:numPr>
          <w:ilvl w:val="0"/>
          <w:numId w:val="9"/>
        </w:numPr>
        <w:rPr>
          <w:rFonts w:ascii="Arial Narrow" w:hAnsi="Arial Narrow"/>
          <w:szCs w:val="24"/>
        </w:rPr>
      </w:pPr>
      <w:r w:rsidRPr="002F6E56">
        <w:rPr>
          <w:rFonts w:ascii="Arial Narrow" w:hAnsi="Arial Narrow"/>
          <w:szCs w:val="24"/>
        </w:rPr>
        <w:t xml:space="preserve">Nākošas piecas </w:t>
      </w:r>
      <w:r w:rsidR="00F650FC" w:rsidRPr="002F6E56">
        <w:rPr>
          <w:rFonts w:ascii="Arial Narrow" w:hAnsi="Arial Narrow"/>
          <w:szCs w:val="24"/>
        </w:rPr>
        <w:t>L</w:t>
      </w:r>
      <w:r w:rsidRPr="002F6E56">
        <w:rPr>
          <w:rFonts w:ascii="Arial Narrow" w:hAnsi="Arial Narrow"/>
          <w:szCs w:val="24"/>
        </w:rPr>
        <w:t>īvānu tipa mājas nodotas 1986.gadā.</w:t>
      </w:r>
    </w:p>
    <w:p w:rsidR="00C21FE6" w:rsidRPr="002F6E56" w:rsidRDefault="00C21FE6" w:rsidP="00F72E35">
      <w:pPr>
        <w:pStyle w:val="normal"/>
        <w:numPr>
          <w:ilvl w:val="0"/>
          <w:numId w:val="9"/>
        </w:numPr>
        <w:rPr>
          <w:rFonts w:ascii="Arial Narrow" w:hAnsi="Arial Narrow"/>
          <w:szCs w:val="24"/>
        </w:rPr>
      </w:pPr>
      <w:r w:rsidRPr="002F6E56">
        <w:rPr>
          <w:rFonts w:ascii="Arial Narrow" w:hAnsi="Arial Narrow"/>
          <w:szCs w:val="24"/>
        </w:rPr>
        <w:t xml:space="preserve">Nākošas piecas </w:t>
      </w:r>
      <w:r w:rsidR="00F650FC" w:rsidRPr="002F6E56">
        <w:rPr>
          <w:rFonts w:ascii="Arial Narrow" w:hAnsi="Arial Narrow"/>
          <w:szCs w:val="24"/>
        </w:rPr>
        <w:t>L</w:t>
      </w:r>
      <w:r w:rsidRPr="002F6E56">
        <w:rPr>
          <w:rFonts w:ascii="Arial Narrow" w:hAnsi="Arial Narrow"/>
          <w:szCs w:val="24"/>
        </w:rPr>
        <w:t>īvānu tipa mājas nodotas 1990.gadā.</w:t>
      </w:r>
    </w:p>
    <w:p w:rsidR="00C21FE6" w:rsidRPr="002F6E56" w:rsidRDefault="00C21FE6" w:rsidP="00F72E35">
      <w:pPr>
        <w:pStyle w:val="normal"/>
        <w:numPr>
          <w:ilvl w:val="0"/>
          <w:numId w:val="9"/>
        </w:numPr>
        <w:rPr>
          <w:rFonts w:ascii="Arial Narrow" w:hAnsi="Arial Narrow"/>
          <w:szCs w:val="24"/>
        </w:rPr>
      </w:pPr>
      <w:r w:rsidRPr="002F6E56">
        <w:rPr>
          <w:rFonts w:ascii="Arial Narrow" w:hAnsi="Arial Narrow"/>
          <w:szCs w:val="24"/>
        </w:rPr>
        <w:t xml:space="preserve">No individuālajām mājām 1991. gadā nodeva “ ĀRES” un 1992.gadā nodeva māju “VANAGI” </w:t>
      </w:r>
    </w:p>
    <w:p w:rsidR="00C21FE6" w:rsidRPr="00784596" w:rsidRDefault="00C21FE6" w:rsidP="00784596">
      <w:pPr>
        <w:pStyle w:val="normal"/>
        <w:numPr>
          <w:ilvl w:val="0"/>
          <w:numId w:val="0"/>
        </w:numPr>
        <w:rPr>
          <w:rFonts w:ascii="Arial Narrow" w:hAnsi="Arial Narrow"/>
          <w:i/>
          <w:szCs w:val="24"/>
          <w:u w:val="single"/>
        </w:rPr>
      </w:pPr>
      <w:r w:rsidRPr="00784596">
        <w:rPr>
          <w:rFonts w:ascii="Arial Narrow" w:hAnsi="Arial Narrow"/>
          <w:i/>
          <w:szCs w:val="24"/>
          <w:u w:val="single"/>
        </w:rPr>
        <w:t>Sieksātes ciema apbūve</w:t>
      </w:r>
    </w:p>
    <w:p w:rsidR="00C21FE6" w:rsidRPr="00784596" w:rsidRDefault="00C21FE6" w:rsidP="00784596">
      <w:pPr>
        <w:pStyle w:val="normal"/>
        <w:numPr>
          <w:ilvl w:val="0"/>
          <w:numId w:val="0"/>
        </w:numPr>
        <w:rPr>
          <w:rFonts w:ascii="Arial Narrow" w:hAnsi="Arial Narrow"/>
          <w:i/>
          <w:szCs w:val="24"/>
          <w:u w:val="single"/>
        </w:rPr>
      </w:pPr>
      <w:r w:rsidRPr="00784596">
        <w:rPr>
          <w:rFonts w:ascii="Arial Narrow" w:hAnsi="Arial Narrow"/>
          <w:i/>
          <w:szCs w:val="24"/>
          <w:u w:val="single"/>
        </w:rPr>
        <w:t>Vēsturiskās ēkas:</w:t>
      </w:r>
    </w:p>
    <w:p w:rsidR="00C21FE6" w:rsidRPr="002F6E56" w:rsidRDefault="00C21FE6" w:rsidP="00F72E35">
      <w:pPr>
        <w:pStyle w:val="normal"/>
        <w:numPr>
          <w:ilvl w:val="0"/>
          <w:numId w:val="10"/>
        </w:numPr>
        <w:rPr>
          <w:rFonts w:ascii="Arial Narrow" w:hAnsi="Arial Narrow"/>
          <w:szCs w:val="24"/>
        </w:rPr>
      </w:pPr>
      <w:r w:rsidRPr="002F6E56">
        <w:rPr>
          <w:rFonts w:ascii="Arial Narrow" w:hAnsi="Arial Narrow"/>
          <w:szCs w:val="24"/>
        </w:rPr>
        <w:t>Kalnmuižas apbūves ēkas uzbūvētas ap1898.gadu.</w:t>
      </w:r>
    </w:p>
    <w:p w:rsidR="00C21FE6" w:rsidRPr="002F6E56" w:rsidRDefault="00C21FE6" w:rsidP="00F72E35">
      <w:pPr>
        <w:pStyle w:val="normal"/>
        <w:numPr>
          <w:ilvl w:val="0"/>
          <w:numId w:val="10"/>
        </w:numPr>
        <w:rPr>
          <w:rFonts w:ascii="Arial Narrow" w:hAnsi="Arial Narrow"/>
          <w:szCs w:val="24"/>
        </w:rPr>
      </w:pPr>
      <w:r w:rsidRPr="002F6E56">
        <w:rPr>
          <w:rFonts w:ascii="Arial Narrow" w:hAnsi="Arial Narrow"/>
          <w:szCs w:val="24"/>
        </w:rPr>
        <w:t xml:space="preserve">Sieksātes pagastmāja uzcelta ap 1930 gadu </w:t>
      </w:r>
    </w:p>
    <w:p w:rsidR="00C21FE6" w:rsidRPr="002F6E56" w:rsidRDefault="00F428CF" w:rsidP="00F72E35">
      <w:pPr>
        <w:pStyle w:val="normal"/>
        <w:numPr>
          <w:ilvl w:val="0"/>
          <w:numId w:val="10"/>
        </w:numPr>
        <w:rPr>
          <w:rFonts w:ascii="Arial Narrow" w:hAnsi="Arial Narrow"/>
          <w:szCs w:val="24"/>
        </w:rPr>
      </w:pPr>
      <w:r w:rsidRPr="002F6E56">
        <w:rPr>
          <w:rFonts w:ascii="Arial Narrow" w:hAnsi="Arial Narrow"/>
          <w:szCs w:val="24"/>
        </w:rPr>
        <w:t>Mājas Kalniņi un Zīlmaņi</w:t>
      </w:r>
      <w:r w:rsidR="00C21FE6" w:rsidRPr="002F6E56">
        <w:rPr>
          <w:rFonts w:ascii="Arial Narrow" w:hAnsi="Arial Narrow"/>
          <w:szCs w:val="24"/>
        </w:rPr>
        <w:t xml:space="preserve"> uzceltas trīsdesmito gadu vidū.</w:t>
      </w:r>
    </w:p>
    <w:p w:rsidR="00C21FE6" w:rsidRPr="00784596" w:rsidRDefault="00C21FE6" w:rsidP="00784596">
      <w:pPr>
        <w:pStyle w:val="normal"/>
        <w:numPr>
          <w:ilvl w:val="0"/>
          <w:numId w:val="0"/>
        </w:numPr>
        <w:rPr>
          <w:rFonts w:ascii="Arial Narrow" w:hAnsi="Arial Narrow"/>
          <w:i/>
          <w:szCs w:val="24"/>
          <w:u w:val="single"/>
        </w:rPr>
      </w:pPr>
      <w:r w:rsidRPr="00784596">
        <w:rPr>
          <w:rFonts w:ascii="Arial Narrow" w:hAnsi="Arial Narrow"/>
          <w:i/>
          <w:szCs w:val="24"/>
          <w:u w:val="single"/>
        </w:rPr>
        <w:t>Padomju laika apbūve:</w:t>
      </w:r>
    </w:p>
    <w:p w:rsidR="00C21FE6" w:rsidRPr="002F6E56" w:rsidRDefault="00C21FE6" w:rsidP="00F72E35">
      <w:pPr>
        <w:pStyle w:val="normal"/>
        <w:numPr>
          <w:ilvl w:val="0"/>
          <w:numId w:val="11"/>
        </w:numPr>
        <w:rPr>
          <w:rFonts w:ascii="Arial Narrow" w:hAnsi="Arial Narrow"/>
          <w:szCs w:val="24"/>
        </w:rPr>
      </w:pPr>
      <w:r w:rsidRPr="002F6E56">
        <w:rPr>
          <w:rFonts w:ascii="Arial Narrow" w:hAnsi="Arial Narrow"/>
          <w:szCs w:val="24"/>
        </w:rPr>
        <w:t>Daudzdzīvokļu māja “Lieplejas” uzbūvēta 1968.gadā</w:t>
      </w:r>
    </w:p>
    <w:p w:rsidR="00C21FE6" w:rsidRPr="002F6E56" w:rsidRDefault="00C21FE6" w:rsidP="00F72E35">
      <w:pPr>
        <w:pStyle w:val="normal"/>
        <w:numPr>
          <w:ilvl w:val="0"/>
          <w:numId w:val="11"/>
        </w:numPr>
        <w:rPr>
          <w:rFonts w:ascii="Arial Narrow" w:hAnsi="Arial Narrow"/>
          <w:szCs w:val="24"/>
        </w:rPr>
      </w:pPr>
      <w:r w:rsidRPr="002F6E56">
        <w:rPr>
          <w:rFonts w:ascii="Arial Narrow" w:hAnsi="Arial Narrow"/>
          <w:szCs w:val="24"/>
        </w:rPr>
        <w:t>Trīs individuālās mājas uzbūvētas 1970.gadā - Ritumi, Palejas, Vīksnas; māja Gundegas uzbūvēta 1975.gadā</w:t>
      </w:r>
    </w:p>
    <w:p w:rsidR="00C21FE6" w:rsidRPr="002F6E56" w:rsidRDefault="00C21FE6" w:rsidP="00F72E35">
      <w:pPr>
        <w:pStyle w:val="normal"/>
        <w:numPr>
          <w:ilvl w:val="0"/>
          <w:numId w:val="11"/>
        </w:numPr>
        <w:rPr>
          <w:rFonts w:ascii="Arial Narrow" w:hAnsi="Arial Narrow"/>
          <w:szCs w:val="24"/>
        </w:rPr>
      </w:pPr>
      <w:r w:rsidRPr="002F6E56">
        <w:rPr>
          <w:rFonts w:ascii="Arial Narrow" w:hAnsi="Arial Narrow"/>
          <w:szCs w:val="24"/>
        </w:rPr>
        <w:t>Pirmās trīs Līvānu tipa mājas uzceltas 1990.gadā</w:t>
      </w:r>
    </w:p>
    <w:p w:rsidR="00C21FE6" w:rsidRPr="002F6E56" w:rsidRDefault="00C21FE6" w:rsidP="00F72E35">
      <w:pPr>
        <w:pStyle w:val="normal"/>
        <w:numPr>
          <w:ilvl w:val="0"/>
          <w:numId w:val="11"/>
        </w:numPr>
        <w:rPr>
          <w:rFonts w:ascii="Arial Narrow" w:hAnsi="Arial Narrow"/>
          <w:szCs w:val="24"/>
        </w:rPr>
      </w:pPr>
      <w:r w:rsidRPr="002F6E56">
        <w:rPr>
          <w:rFonts w:ascii="Arial Narrow" w:hAnsi="Arial Narrow"/>
          <w:szCs w:val="24"/>
        </w:rPr>
        <w:t xml:space="preserve">Sieksātes mehāniskās darbnīcas uzceltas 1967.gadā. </w:t>
      </w:r>
    </w:p>
    <w:p w:rsidR="00C21FE6" w:rsidRPr="002F6E56" w:rsidRDefault="00C21FE6" w:rsidP="00C21FE6">
      <w:pPr>
        <w:pStyle w:val="Virsraksts3"/>
        <w:jc w:val="both"/>
        <w:rPr>
          <w:rFonts w:ascii="Arial Narrow" w:hAnsi="Arial Narrow"/>
          <w:b w:val="0"/>
          <w:sz w:val="24"/>
          <w:szCs w:val="24"/>
        </w:rPr>
      </w:pPr>
    </w:p>
    <w:p w:rsidR="00C21FE6" w:rsidRPr="002F6E56" w:rsidRDefault="00C21FE6" w:rsidP="00C21FE6">
      <w:pPr>
        <w:rPr>
          <w:rFonts w:ascii="Arial Narrow" w:hAnsi="Arial Narrow" w:cs="Times New Roman"/>
          <w:sz w:val="24"/>
          <w:szCs w:val="24"/>
        </w:rPr>
      </w:pPr>
    </w:p>
    <w:p w:rsidR="00C21FE6" w:rsidRPr="002F6E56" w:rsidRDefault="00C21FE6" w:rsidP="00C21FE6">
      <w:pPr>
        <w:rPr>
          <w:rFonts w:ascii="Arial Narrow" w:hAnsi="Arial Narrow" w:cs="Times New Roman"/>
          <w:sz w:val="24"/>
          <w:szCs w:val="24"/>
        </w:rPr>
      </w:pPr>
    </w:p>
    <w:p w:rsidR="00C21FE6" w:rsidRPr="002F6E56" w:rsidRDefault="00C21FE6" w:rsidP="00C21FE6">
      <w:pPr>
        <w:rPr>
          <w:rFonts w:ascii="Arial Narrow" w:hAnsi="Arial Narrow" w:cs="Times New Roman"/>
          <w:sz w:val="24"/>
          <w:szCs w:val="24"/>
        </w:rPr>
      </w:pPr>
    </w:p>
    <w:p w:rsidR="00C21FE6" w:rsidRPr="002F6E56" w:rsidRDefault="00C21FE6" w:rsidP="00C21FE6">
      <w:pPr>
        <w:rPr>
          <w:rFonts w:ascii="Arial Narrow" w:hAnsi="Arial Narrow" w:cs="Times New Roman"/>
          <w:sz w:val="24"/>
          <w:szCs w:val="24"/>
        </w:rPr>
      </w:pPr>
    </w:p>
    <w:p w:rsidR="0022550E" w:rsidRPr="002F6E56" w:rsidRDefault="0022550E">
      <w:pPr>
        <w:rPr>
          <w:rFonts w:ascii="Arial Narrow" w:hAnsi="Arial Narrow" w:cs="Times New Roman"/>
          <w:sz w:val="24"/>
          <w:szCs w:val="24"/>
        </w:rPr>
      </w:pPr>
      <w:r w:rsidRPr="002F6E56">
        <w:rPr>
          <w:rFonts w:ascii="Arial Narrow" w:hAnsi="Arial Narrow" w:cs="Times New Roman"/>
          <w:sz w:val="24"/>
          <w:szCs w:val="24"/>
        </w:rPr>
        <w:br w:type="page"/>
      </w:r>
    </w:p>
    <w:p w:rsidR="00102AD9" w:rsidRPr="00784596" w:rsidRDefault="00784596" w:rsidP="00784596">
      <w:pPr>
        <w:rPr>
          <w:rFonts w:ascii="Arial Narrow" w:hAnsi="Arial Narrow" w:cs="Times New Roman"/>
          <w:i/>
          <w:color w:val="006600"/>
          <w:sz w:val="40"/>
          <w:szCs w:val="40"/>
        </w:rPr>
      </w:pPr>
      <w:r w:rsidRPr="00784596">
        <w:rPr>
          <w:rFonts w:ascii="Arial Narrow" w:hAnsi="Arial Narrow" w:cs="Times New Roman"/>
          <w:i/>
          <w:color w:val="006600"/>
          <w:sz w:val="40"/>
          <w:szCs w:val="40"/>
        </w:rPr>
        <w:lastRenderedPageBreak/>
        <w:t>1.2.</w:t>
      </w:r>
      <w:r w:rsidR="00102AD9" w:rsidRPr="00784596">
        <w:rPr>
          <w:rFonts w:ascii="Arial Narrow" w:hAnsi="Arial Narrow" w:cs="Times New Roman"/>
          <w:i/>
          <w:color w:val="006600"/>
          <w:sz w:val="40"/>
          <w:szCs w:val="40"/>
        </w:rPr>
        <w:t>Satiksmes infrastruktūra</w:t>
      </w:r>
      <w:r w:rsidRPr="00784596">
        <w:rPr>
          <w:rFonts w:ascii="Arial Narrow" w:hAnsi="Arial Narrow" w:cs="Times New Roman"/>
          <w:i/>
          <w:color w:val="006600"/>
          <w:sz w:val="40"/>
          <w:szCs w:val="40"/>
        </w:rPr>
        <w:t>.</w:t>
      </w:r>
    </w:p>
    <w:p w:rsidR="00102AD9" w:rsidRPr="002F6E56" w:rsidRDefault="00102AD9" w:rsidP="00784596">
      <w:pPr>
        <w:pStyle w:val="normal"/>
        <w:numPr>
          <w:ilvl w:val="0"/>
          <w:numId w:val="0"/>
        </w:numPr>
        <w:rPr>
          <w:rFonts w:ascii="Arial Narrow" w:hAnsi="Arial Narrow"/>
          <w:szCs w:val="24"/>
        </w:rPr>
      </w:pPr>
      <w:r w:rsidRPr="002F6E56">
        <w:rPr>
          <w:rFonts w:ascii="Arial Narrow" w:hAnsi="Arial Narrow"/>
          <w:szCs w:val="24"/>
        </w:rPr>
        <w:t>Satiksmes infrastruktūru Rudbāržu pagastā veido:</w:t>
      </w:r>
      <w:r w:rsidRPr="002F6E56">
        <w:rPr>
          <w:rFonts w:ascii="Arial Narrow" w:hAnsi="Arial Narrow"/>
          <w:snapToGrid w:val="0"/>
          <w:color w:val="000000"/>
          <w:w w:val="0"/>
          <w:szCs w:val="24"/>
          <w:u w:color="000000"/>
          <w:bdr w:val="none" w:sz="0" w:space="0" w:color="000000"/>
          <w:shd w:val="clear" w:color="000000" w:fill="000000"/>
        </w:rPr>
        <w:t xml:space="preserve"> </w:t>
      </w:r>
    </w:p>
    <w:p w:rsidR="00102AD9" w:rsidRPr="002F6E56" w:rsidRDefault="00102AD9" w:rsidP="00F72E35">
      <w:pPr>
        <w:pStyle w:val="normal"/>
        <w:numPr>
          <w:ilvl w:val="0"/>
          <w:numId w:val="12"/>
        </w:numPr>
        <w:rPr>
          <w:rFonts w:ascii="Arial Narrow" w:hAnsi="Arial Narrow"/>
          <w:szCs w:val="24"/>
        </w:rPr>
      </w:pPr>
      <w:r w:rsidRPr="002F6E56">
        <w:rPr>
          <w:rFonts w:ascii="Arial Narrow" w:hAnsi="Arial Narrow"/>
          <w:szCs w:val="24"/>
        </w:rPr>
        <w:t>Dzelzceļa transporta infrastruktūra</w:t>
      </w:r>
      <w:r w:rsidR="00784596">
        <w:rPr>
          <w:rFonts w:ascii="Arial Narrow" w:hAnsi="Arial Narrow"/>
          <w:szCs w:val="24"/>
        </w:rPr>
        <w:t>;</w:t>
      </w:r>
    </w:p>
    <w:p w:rsidR="00102AD9" w:rsidRPr="002F6E56" w:rsidRDefault="00102AD9" w:rsidP="00F72E35">
      <w:pPr>
        <w:pStyle w:val="normal"/>
        <w:numPr>
          <w:ilvl w:val="0"/>
          <w:numId w:val="12"/>
        </w:numPr>
        <w:rPr>
          <w:rFonts w:ascii="Arial Narrow" w:hAnsi="Arial Narrow"/>
          <w:szCs w:val="24"/>
        </w:rPr>
      </w:pPr>
      <w:r w:rsidRPr="002F6E56">
        <w:rPr>
          <w:rFonts w:ascii="Arial Narrow" w:hAnsi="Arial Narrow"/>
          <w:szCs w:val="24"/>
        </w:rPr>
        <w:t>Autotransporta infrastruktūra</w:t>
      </w:r>
      <w:r w:rsidR="00784596">
        <w:rPr>
          <w:rFonts w:ascii="Arial Narrow" w:hAnsi="Arial Narrow"/>
          <w:szCs w:val="24"/>
        </w:rPr>
        <w:t>;</w:t>
      </w:r>
    </w:p>
    <w:p w:rsidR="00102AD9" w:rsidRPr="002F6E56" w:rsidRDefault="00102AD9" w:rsidP="00784596">
      <w:pPr>
        <w:pStyle w:val="normal"/>
        <w:numPr>
          <w:ilvl w:val="0"/>
          <w:numId w:val="0"/>
        </w:numPr>
        <w:jc w:val="left"/>
        <w:rPr>
          <w:rFonts w:ascii="Arial Narrow" w:hAnsi="Arial Narrow"/>
          <w:szCs w:val="24"/>
        </w:rPr>
      </w:pPr>
      <w:r w:rsidRPr="002F6E56">
        <w:rPr>
          <w:rFonts w:ascii="Arial Narrow" w:hAnsi="Arial Narrow"/>
          <w:szCs w:val="24"/>
        </w:rPr>
        <w:t xml:space="preserve">Pašvaldības teritoriju šķērso galvenais valsts autoceļš A 9 “Rīga </w:t>
      </w:r>
      <w:r w:rsidRPr="002F6E56">
        <w:rPr>
          <w:rFonts w:ascii="Arial Narrow" w:hAnsi="Arial Narrow"/>
          <w:szCs w:val="24"/>
        </w:rPr>
        <w:sym w:font="Symbol" w:char="002D"/>
      </w:r>
      <w:r w:rsidRPr="002F6E56">
        <w:rPr>
          <w:rFonts w:ascii="Arial Narrow" w:hAnsi="Arial Narrow"/>
          <w:szCs w:val="24"/>
        </w:rPr>
        <w:t xml:space="preserve"> Liepāja”.</w:t>
      </w:r>
    </w:p>
    <w:p w:rsidR="00102AD9" w:rsidRPr="002F6E56" w:rsidRDefault="00102AD9" w:rsidP="00784596">
      <w:pPr>
        <w:pStyle w:val="normal"/>
        <w:numPr>
          <w:ilvl w:val="0"/>
          <w:numId w:val="0"/>
        </w:numPr>
        <w:rPr>
          <w:rFonts w:ascii="Arial Narrow" w:hAnsi="Arial Narrow"/>
          <w:szCs w:val="24"/>
        </w:rPr>
      </w:pPr>
      <w:r w:rsidRPr="002F6E56">
        <w:rPr>
          <w:rFonts w:ascii="Arial Narrow" w:hAnsi="Arial Narrow"/>
          <w:szCs w:val="24"/>
        </w:rPr>
        <w:t>Pašvaldības teritoriju šķērso valsts pirmās šķiras autoceļš P 117 “Skrunda – Aizpute”</w:t>
      </w:r>
    </w:p>
    <w:p w:rsidR="00102AD9" w:rsidRPr="00784596" w:rsidRDefault="00102AD9" w:rsidP="00784596">
      <w:pPr>
        <w:pStyle w:val="normal"/>
        <w:numPr>
          <w:ilvl w:val="0"/>
          <w:numId w:val="0"/>
        </w:numPr>
        <w:rPr>
          <w:rFonts w:ascii="Arial Narrow" w:hAnsi="Arial Narrow"/>
          <w:i/>
          <w:szCs w:val="24"/>
          <w:u w:val="single"/>
        </w:rPr>
      </w:pPr>
      <w:r w:rsidRPr="00784596">
        <w:rPr>
          <w:rFonts w:ascii="Arial Narrow" w:hAnsi="Arial Narrow"/>
          <w:i/>
          <w:szCs w:val="24"/>
          <w:u w:val="single"/>
        </w:rPr>
        <w:t>Pašvaldības teritoriju šķērso valsts otrās šķiras autoceļi:</w:t>
      </w:r>
    </w:p>
    <w:p w:rsidR="00102AD9" w:rsidRPr="002F6E56" w:rsidRDefault="00102AD9" w:rsidP="00F72E35">
      <w:pPr>
        <w:pStyle w:val="normal"/>
        <w:numPr>
          <w:ilvl w:val="0"/>
          <w:numId w:val="13"/>
        </w:numPr>
        <w:rPr>
          <w:rFonts w:ascii="Arial Narrow" w:hAnsi="Arial Narrow"/>
          <w:szCs w:val="24"/>
        </w:rPr>
      </w:pPr>
      <w:r w:rsidRPr="002F6E56">
        <w:rPr>
          <w:rFonts w:ascii="Arial Narrow" w:hAnsi="Arial Narrow"/>
          <w:szCs w:val="24"/>
        </w:rPr>
        <w:t>V 1273 “Sieksāte – Laidi”;</w:t>
      </w:r>
    </w:p>
    <w:p w:rsidR="00102AD9" w:rsidRPr="002F6E56" w:rsidRDefault="00102AD9" w:rsidP="00F72E35">
      <w:pPr>
        <w:pStyle w:val="normal"/>
        <w:numPr>
          <w:ilvl w:val="0"/>
          <w:numId w:val="13"/>
        </w:numPr>
        <w:rPr>
          <w:rFonts w:ascii="Arial Narrow" w:hAnsi="Arial Narrow"/>
          <w:szCs w:val="24"/>
        </w:rPr>
      </w:pPr>
      <w:r w:rsidRPr="002F6E56">
        <w:rPr>
          <w:rFonts w:ascii="Arial Narrow" w:hAnsi="Arial Narrow"/>
          <w:szCs w:val="24"/>
        </w:rPr>
        <w:t>V 1275 “Rudbārži – Kalvene”;</w:t>
      </w:r>
    </w:p>
    <w:p w:rsidR="00102AD9" w:rsidRPr="002F6E56" w:rsidRDefault="00102AD9" w:rsidP="00F72E35">
      <w:pPr>
        <w:pStyle w:val="normal"/>
        <w:numPr>
          <w:ilvl w:val="0"/>
          <w:numId w:val="13"/>
        </w:numPr>
        <w:rPr>
          <w:rFonts w:ascii="Arial Narrow" w:hAnsi="Arial Narrow"/>
          <w:szCs w:val="24"/>
        </w:rPr>
      </w:pPr>
      <w:r w:rsidRPr="002F6E56">
        <w:rPr>
          <w:rFonts w:ascii="Arial Narrow" w:hAnsi="Arial Narrow"/>
          <w:szCs w:val="24"/>
        </w:rPr>
        <w:t>V 1274 “Rudbārži – Rudbāržu internātskola”;</w:t>
      </w:r>
    </w:p>
    <w:p w:rsidR="00102AD9" w:rsidRPr="002F6E56" w:rsidRDefault="00102AD9" w:rsidP="00F72E35">
      <w:pPr>
        <w:pStyle w:val="normal"/>
        <w:numPr>
          <w:ilvl w:val="0"/>
          <w:numId w:val="13"/>
        </w:numPr>
        <w:rPr>
          <w:rFonts w:ascii="Arial Narrow" w:hAnsi="Arial Narrow"/>
          <w:szCs w:val="24"/>
        </w:rPr>
      </w:pPr>
      <w:r w:rsidRPr="002F6E56">
        <w:rPr>
          <w:rFonts w:ascii="Arial Narrow" w:hAnsi="Arial Narrow"/>
          <w:szCs w:val="24"/>
        </w:rPr>
        <w:t>V 1295 “Turlava – Valtaiķi – Kalvene – Embūte”</w:t>
      </w:r>
    </w:p>
    <w:p w:rsidR="00102AD9" w:rsidRPr="00784596" w:rsidRDefault="00102AD9" w:rsidP="00784596">
      <w:pPr>
        <w:pStyle w:val="normal"/>
        <w:numPr>
          <w:ilvl w:val="0"/>
          <w:numId w:val="0"/>
        </w:numPr>
        <w:rPr>
          <w:rFonts w:ascii="Arial Narrow" w:hAnsi="Arial Narrow"/>
          <w:i/>
          <w:szCs w:val="24"/>
          <w:u w:val="single"/>
        </w:rPr>
      </w:pPr>
      <w:r w:rsidRPr="00784596">
        <w:rPr>
          <w:rFonts w:ascii="Arial Narrow" w:hAnsi="Arial Narrow"/>
          <w:i/>
          <w:szCs w:val="24"/>
          <w:u w:val="single"/>
        </w:rPr>
        <w:t>Pagasta ceļi : 55,845 km</w:t>
      </w:r>
      <w:r w:rsidR="00784596" w:rsidRPr="00784596">
        <w:rPr>
          <w:rFonts w:ascii="Arial Narrow" w:hAnsi="Arial Narrow"/>
          <w:i/>
          <w:szCs w:val="24"/>
          <w:u w:val="single"/>
        </w:rPr>
        <w:t>:</w:t>
      </w:r>
    </w:p>
    <w:p w:rsidR="00102AD9" w:rsidRPr="002F6E56" w:rsidRDefault="00102AD9" w:rsidP="00F72E35">
      <w:pPr>
        <w:pStyle w:val="normal"/>
        <w:numPr>
          <w:ilvl w:val="0"/>
          <w:numId w:val="14"/>
        </w:numPr>
        <w:rPr>
          <w:rFonts w:ascii="Arial Narrow" w:hAnsi="Arial Narrow"/>
          <w:szCs w:val="24"/>
        </w:rPr>
      </w:pPr>
      <w:r w:rsidRPr="002F6E56">
        <w:rPr>
          <w:rFonts w:ascii="Arial Narrow" w:hAnsi="Arial Narrow"/>
          <w:szCs w:val="24"/>
        </w:rPr>
        <w:t>A grupas ceļi – 12,085 km</w:t>
      </w:r>
    </w:p>
    <w:p w:rsidR="00102AD9" w:rsidRPr="002F6E56" w:rsidRDefault="00102AD9" w:rsidP="00F72E35">
      <w:pPr>
        <w:pStyle w:val="normal"/>
        <w:numPr>
          <w:ilvl w:val="0"/>
          <w:numId w:val="14"/>
        </w:numPr>
        <w:rPr>
          <w:rFonts w:ascii="Arial Narrow" w:hAnsi="Arial Narrow"/>
          <w:szCs w:val="24"/>
        </w:rPr>
      </w:pPr>
      <w:r w:rsidRPr="002F6E56">
        <w:rPr>
          <w:rFonts w:ascii="Arial Narrow" w:hAnsi="Arial Narrow"/>
          <w:szCs w:val="24"/>
        </w:rPr>
        <w:t>B grupas ceļi – 30 km</w:t>
      </w:r>
    </w:p>
    <w:p w:rsidR="00102AD9" w:rsidRPr="002F6E56" w:rsidRDefault="00102AD9" w:rsidP="00F72E35">
      <w:pPr>
        <w:pStyle w:val="normal"/>
        <w:numPr>
          <w:ilvl w:val="0"/>
          <w:numId w:val="14"/>
        </w:numPr>
        <w:rPr>
          <w:rFonts w:ascii="Arial Narrow" w:hAnsi="Arial Narrow"/>
          <w:szCs w:val="24"/>
        </w:rPr>
      </w:pPr>
      <w:r w:rsidRPr="002F6E56">
        <w:rPr>
          <w:rFonts w:ascii="Arial Narrow" w:hAnsi="Arial Narrow"/>
          <w:szCs w:val="24"/>
        </w:rPr>
        <w:t xml:space="preserve">C grupas ceļi – 7,21 km </w:t>
      </w:r>
    </w:p>
    <w:p w:rsidR="00102AD9" w:rsidRPr="002F6E56" w:rsidRDefault="00102AD9" w:rsidP="00F72E35">
      <w:pPr>
        <w:pStyle w:val="normal"/>
        <w:numPr>
          <w:ilvl w:val="0"/>
          <w:numId w:val="14"/>
        </w:numPr>
        <w:rPr>
          <w:rFonts w:ascii="Arial Narrow" w:hAnsi="Arial Narrow"/>
          <w:szCs w:val="24"/>
        </w:rPr>
      </w:pPr>
      <w:r w:rsidRPr="002F6E56">
        <w:rPr>
          <w:rFonts w:ascii="Arial Narrow" w:hAnsi="Arial Narrow"/>
          <w:szCs w:val="24"/>
        </w:rPr>
        <w:t xml:space="preserve">D grupas ielas – 6,55 km </w:t>
      </w:r>
    </w:p>
    <w:p w:rsidR="00102AD9" w:rsidRPr="002F6E56" w:rsidRDefault="00102AD9" w:rsidP="00102AD9">
      <w:pPr>
        <w:pStyle w:val="normal"/>
        <w:numPr>
          <w:ilvl w:val="0"/>
          <w:numId w:val="0"/>
        </w:numPr>
        <w:rPr>
          <w:rFonts w:ascii="Arial Narrow" w:hAnsi="Arial Narrow"/>
          <w:szCs w:val="24"/>
        </w:rPr>
      </w:pPr>
      <w:r w:rsidRPr="002F6E56">
        <w:rPr>
          <w:rFonts w:ascii="Arial Narrow" w:hAnsi="Arial Narrow"/>
          <w:szCs w:val="24"/>
        </w:rPr>
        <w:t xml:space="preserve">    Ceļu apsaimniekotājs veic ceļu greiderēšanu, ceļmalu pļaušanu ,sniega tīrīšanu un ceļu ikdienas uzturēšanas darbus. Ceļus, kur ir lielāka transporta plūsma greiderē vairākas reizes gadā, pārējos mazāk. </w:t>
      </w:r>
      <w:r w:rsidR="003B525B" w:rsidRPr="002F6E56">
        <w:rPr>
          <w:rFonts w:ascii="Arial Narrow" w:hAnsi="Arial Narrow"/>
          <w:szCs w:val="24"/>
        </w:rPr>
        <w:t xml:space="preserve">Pagastā ir liels grantēto ceļu īpatsvars. </w:t>
      </w:r>
      <w:r w:rsidRPr="002F6E56">
        <w:rPr>
          <w:rFonts w:ascii="Arial Narrow" w:hAnsi="Arial Narrow"/>
          <w:szCs w:val="24"/>
        </w:rPr>
        <w:t xml:space="preserve">Visvairāk ceļa fonda līdzekļi tiek izmantoti ceļu seguma uzturēšanai- greiderēšanai, seguma atjaunošanai, bedrīšu lāpīšanai, sniega tīrīšanai. </w:t>
      </w:r>
      <w:r w:rsidR="003B525B" w:rsidRPr="002F6E56">
        <w:rPr>
          <w:rFonts w:ascii="Arial Narrow" w:hAnsi="Arial Narrow"/>
          <w:szCs w:val="24"/>
        </w:rPr>
        <w:t xml:space="preserve">Tomēr būtiskiem ceļu rekonstrukcijas darbiem līdzekļi </w:t>
      </w:r>
      <w:r w:rsidR="00B32BC2" w:rsidRPr="002F6E56">
        <w:rPr>
          <w:rFonts w:ascii="Arial Narrow" w:hAnsi="Arial Narrow"/>
          <w:szCs w:val="24"/>
        </w:rPr>
        <w:t xml:space="preserve">ir </w:t>
      </w:r>
      <w:r w:rsidR="003B525B" w:rsidRPr="002F6E56">
        <w:rPr>
          <w:rFonts w:ascii="Arial Narrow" w:hAnsi="Arial Narrow"/>
          <w:szCs w:val="24"/>
        </w:rPr>
        <w:t>nepietiek</w:t>
      </w:r>
      <w:r w:rsidR="00B32BC2" w:rsidRPr="002F6E56">
        <w:rPr>
          <w:rFonts w:ascii="Arial Narrow" w:hAnsi="Arial Narrow"/>
          <w:szCs w:val="24"/>
        </w:rPr>
        <w:t>oši.</w:t>
      </w:r>
      <w:r w:rsidR="00075B96" w:rsidRPr="002F6E56">
        <w:rPr>
          <w:rFonts w:ascii="Arial Narrow" w:hAnsi="Arial Narrow"/>
          <w:szCs w:val="24"/>
        </w:rPr>
        <w:t xml:space="preserve"> </w:t>
      </w:r>
      <w:r w:rsidR="00B32BC2" w:rsidRPr="002F6E56">
        <w:rPr>
          <w:rFonts w:ascii="Arial Narrow" w:hAnsi="Arial Narrow"/>
          <w:szCs w:val="24"/>
        </w:rPr>
        <w:t>Kopumā ceļu kvalitāte ir apmierinoša, bet rude</w:t>
      </w:r>
      <w:r w:rsidR="00075B96" w:rsidRPr="002F6E56">
        <w:rPr>
          <w:rFonts w:ascii="Arial Narrow" w:hAnsi="Arial Narrow"/>
          <w:szCs w:val="24"/>
        </w:rPr>
        <w:t>ņos un pavasaros atsevišķos ce</w:t>
      </w:r>
      <w:r w:rsidR="00A8030B" w:rsidRPr="002F6E56">
        <w:rPr>
          <w:rFonts w:ascii="Arial Narrow" w:hAnsi="Arial Narrow"/>
          <w:szCs w:val="24"/>
        </w:rPr>
        <w:t xml:space="preserve">ļa </w:t>
      </w:r>
      <w:r w:rsidR="00075B96" w:rsidRPr="002F6E56">
        <w:rPr>
          <w:rFonts w:ascii="Arial Narrow" w:hAnsi="Arial Narrow"/>
          <w:szCs w:val="24"/>
        </w:rPr>
        <w:t>posmos slikta.</w:t>
      </w:r>
      <w:r w:rsidR="00B32BC2" w:rsidRPr="002F6E56">
        <w:rPr>
          <w:rFonts w:ascii="Arial Narrow" w:hAnsi="Arial Narrow"/>
          <w:szCs w:val="24"/>
        </w:rPr>
        <w:t xml:space="preserve"> </w:t>
      </w:r>
      <w:r w:rsidRPr="002F6E56">
        <w:rPr>
          <w:rFonts w:ascii="Arial Narrow" w:hAnsi="Arial Narrow"/>
          <w:szCs w:val="24"/>
        </w:rPr>
        <w:t>Kopējais pagasta ielu un ceļu garums ir 56 km.</w:t>
      </w:r>
    </w:p>
    <w:p w:rsidR="00C21FE6" w:rsidRPr="00EB0FB3" w:rsidRDefault="00C21FE6" w:rsidP="00102AD9">
      <w:pPr>
        <w:spacing w:after="0"/>
        <w:rPr>
          <w:rFonts w:ascii="Arial Narrow" w:hAnsi="Arial Narrow" w:cs="Times New Roman"/>
          <w:b/>
          <w:color w:val="006600"/>
          <w:sz w:val="40"/>
          <w:szCs w:val="40"/>
        </w:rPr>
      </w:pPr>
    </w:p>
    <w:p w:rsidR="00102AD9" w:rsidRPr="00E76B81" w:rsidRDefault="00EB0FB3" w:rsidP="00EB0FB3">
      <w:pPr>
        <w:tabs>
          <w:tab w:val="left" w:pos="2487"/>
        </w:tabs>
        <w:rPr>
          <w:rFonts w:ascii="Arial Narrow" w:hAnsi="Arial Narrow" w:cs="Times New Roman"/>
          <w:i/>
          <w:color w:val="006600"/>
          <w:sz w:val="40"/>
          <w:szCs w:val="40"/>
        </w:rPr>
      </w:pPr>
      <w:r w:rsidRPr="00E76B81">
        <w:rPr>
          <w:rFonts w:ascii="Arial Narrow" w:hAnsi="Arial Narrow" w:cs="Times New Roman"/>
          <w:i/>
          <w:color w:val="006600"/>
          <w:sz w:val="40"/>
          <w:szCs w:val="40"/>
        </w:rPr>
        <w:t>1.3.</w:t>
      </w:r>
      <w:r w:rsidR="00102AD9" w:rsidRPr="00E76B81">
        <w:rPr>
          <w:rFonts w:ascii="Arial Narrow" w:hAnsi="Arial Narrow" w:cs="Times New Roman"/>
          <w:i/>
          <w:color w:val="006600"/>
          <w:sz w:val="40"/>
          <w:szCs w:val="40"/>
        </w:rPr>
        <w:t>Veselība un sociālā palīdzība</w:t>
      </w:r>
      <w:r w:rsidRPr="00E76B81">
        <w:rPr>
          <w:rFonts w:ascii="Arial Narrow" w:hAnsi="Arial Narrow" w:cs="Times New Roman"/>
          <w:i/>
          <w:color w:val="006600"/>
          <w:sz w:val="40"/>
          <w:szCs w:val="40"/>
        </w:rPr>
        <w:t>.</w:t>
      </w:r>
    </w:p>
    <w:p w:rsidR="00102AD9" w:rsidRPr="002F6E56" w:rsidRDefault="009E49D7" w:rsidP="00286FBC">
      <w:pPr>
        <w:jc w:val="both"/>
        <w:rPr>
          <w:rFonts w:ascii="Arial Narrow" w:hAnsi="Arial Narrow" w:cs="Times New Roman"/>
          <w:sz w:val="24"/>
          <w:szCs w:val="24"/>
        </w:rPr>
      </w:pPr>
      <w:r w:rsidRPr="002F6E56">
        <w:rPr>
          <w:rFonts w:ascii="Arial Narrow" w:hAnsi="Arial Narrow" w:cs="Times New Roman"/>
          <w:sz w:val="24"/>
          <w:szCs w:val="24"/>
        </w:rPr>
        <w:t xml:space="preserve">      </w:t>
      </w:r>
      <w:r w:rsidR="00102AD9" w:rsidRPr="002F6E56">
        <w:rPr>
          <w:rFonts w:ascii="Arial Narrow" w:hAnsi="Arial Narrow" w:cs="Times New Roman"/>
          <w:sz w:val="24"/>
          <w:szCs w:val="24"/>
        </w:rPr>
        <w:t>Pagastā darbojas veselības aprūpes punkts. Tā kā veselības aprūpes punkts atrodas daudzdzīvokļu mājā tas nav aprīkots, lai būtu pielāgots cilvēkiem ar kustību traucējumiem. Ģimenes ārsta palīdzes sasniedzamība nav pēcpusdienās un vakara stundās. Nokļūšanu uz vizītēm ģimenes ārsta palīdzei nodrošina pagasta pārvalde ar savu transportu.</w:t>
      </w:r>
      <w:r w:rsidR="00BC36FD" w:rsidRPr="002F6E56">
        <w:rPr>
          <w:rFonts w:ascii="Arial Narrow" w:hAnsi="Arial Narrow" w:cs="Times New Roman"/>
          <w:sz w:val="24"/>
          <w:szCs w:val="24"/>
        </w:rPr>
        <w:t xml:space="preserve"> Veselības aprūpes punktā otrdienās pieņem ģimenes ārste A.Feldmane</w:t>
      </w:r>
      <w:r w:rsidR="00F10BFE" w:rsidRPr="002F6E56">
        <w:rPr>
          <w:rFonts w:ascii="Arial Narrow" w:hAnsi="Arial Narrow" w:cs="Times New Roman"/>
          <w:sz w:val="24"/>
          <w:szCs w:val="24"/>
        </w:rPr>
        <w:t>,</w:t>
      </w:r>
      <w:r w:rsidR="00F650FC" w:rsidRPr="002F6E56">
        <w:rPr>
          <w:rFonts w:ascii="Arial Narrow" w:hAnsi="Arial Narrow" w:cs="Times New Roman"/>
          <w:sz w:val="24"/>
          <w:szCs w:val="24"/>
        </w:rPr>
        <w:t xml:space="preserve"> </w:t>
      </w:r>
      <w:r w:rsidR="00F10BFE" w:rsidRPr="002F6E56">
        <w:rPr>
          <w:rFonts w:ascii="Arial Narrow" w:hAnsi="Arial Narrow" w:cs="Times New Roman"/>
          <w:sz w:val="24"/>
          <w:szCs w:val="24"/>
        </w:rPr>
        <w:t>k</w:t>
      </w:r>
      <w:r w:rsidR="00BC36FD" w:rsidRPr="002F6E56">
        <w:rPr>
          <w:rFonts w:ascii="Arial Narrow" w:hAnsi="Arial Narrow" w:cs="Times New Roman"/>
          <w:sz w:val="24"/>
          <w:szCs w:val="24"/>
        </w:rPr>
        <w:t>atru otro ceturtdienu pieņem ģimenes ārste M.Ostašova.</w:t>
      </w:r>
    </w:p>
    <w:p w:rsidR="00102AD9" w:rsidRPr="002F6E56" w:rsidRDefault="00102AD9" w:rsidP="00102AD9">
      <w:pPr>
        <w:tabs>
          <w:tab w:val="left" w:pos="935"/>
        </w:tabs>
        <w:jc w:val="both"/>
        <w:rPr>
          <w:rFonts w:ascii="Arial Narrow" w:hAnsi="Arial Narrow" w:cs="Times New Roman"/>
          <w:sz w:val="24"/>
          <w:szCs w:val="24"/>
        </w:rPr>
      </w:pPr>
      <w:r w:rsidRPr="002F6E56">
        <w:rPr>
          <w:rFonts w:ascii="Arial Narrow" w:hAnsi="Arial Narrow" w:cs="Times New Roman"/>
          <w:sz w:val="24"/>
          <w:szCs w:val="24"/>
        </w:rPr>
        <w:t xml:space="preserve">    Pagastā strādā sociālais darbinieks, kuru galvenie darbības virzieni-materiālo pabalstu izsniegšana, sociāl</w:t>
      </w:r>
      <w:r w:rsidR="0030175D">
        <w:rPr>
          <w:rFonts w:ascii="Arial Narrow" w:hAnsi="Arial Narrow" w:cs="Times New Roman"/>
          <w:sz w:val="24"/>
          <w:szCs w:val="24"/>
        </w:rPr>
        <w:t xml:space="preserve">o </w:t>
      </w:r>
      <w:r w:rsidRPr="002F6E56">
        <w:rPr>
          <w:rFonts w:ascii="Arial Narrow" w:hAnsi="Arial Narrow" w:cs="Times New Roman"/>
          <w:sz w:val="24"/>
          <w:szCs w:val="24"/>
        </w:rPr>
        <w:t xml:space="preserve">pakalpojumu sniegšana, darbs ar ģimenēm ar bērniem, darbs ar veciem </w:t>
      </w:r>
      <w:r w:rsidRPr="002F6E56">
        <w:rPr>
          <w:rFonts w:ascii="Arial Narrow" w:hAnsi="Arial Narrow" w:cs="Times New Roman"/>
          <w:sz w:val="24"/>
          <w:szCs w:val="24"/>
        </w:rPr>
        <w:lastRenderedPageBreak/>
        <w:t xml:space="preserve">cilvēkiem, cilvēkiem ar īpašām vajadzībām. </w:t>
      </w:r>
      <w:r w:rsidR="0030175D">
        <w:rPr>
          <w:rFonts w:ascii="Arial Narrow" w:hAnsi="Arial Narrow" w:cs="Times New Roman"/>
          <w:sz w:val="24"/>
          <w:szCs w:val="24"/>
        </w:rPr>
        <w:t xml:space="preserve">Sociālā aģentūra piedāvā šādus </w:t>
      </w:r>
      <w:r w:rsidR="009E49D7" w:rsidRPr="002F6E56">
        <w:rPr>
          <w:rFonts w:ascii="Arial Narrow" w:hAnsi="Arial Narrow" w:cs="Times New Roman"/>
          <w:sz w:val="24"/>
          <w:szCs w:val="24"/>
        </w:rPr>
        <w:t>maksas pakalpojumu:</w:t>
      </w:r>
    </w:p>
    <w:p w:rsidR="009E49D7" w:rsidRPr="002F6E56" w:rsidRDefault="00FE2F92" w:rsidP="00F72E35">
      <w:pPr>
        <w:pStyle w:val="Sarakstarindkopa"/>
        <w:numPr>
          <w:ilvl w:val="0"/>
          <w:numId w:val="4"/>
        </w:numPr>
        <w:tabs>
          <w:tab w:val="left" w:pos="935"/>
        </w:tabs>
        <w:jc w:val="both"/>
        <w:rPr>
          <w:rFonts w:ascii="Arial Narrow" w:hAnsi="Arial Narrow" w:cs="Times New Roman"/>
          <w:sz w:val="24"/>
          <w:szCs w:val="24"/>
        </w:rPr>
      </w:pPr>
      <w:r w:rsidRPr="002F6E56">
        <w:rPr>
          <w:rFonts w:ascii="Arial Narrow" w:hAnsi="Arial Narrow" w:cs="Times New Roman"/>
          <w:sz w:val="24"/>
          <w:szCs w:val="24"/>
        </w:rPr>
        <w:t>V</w:t>
      </w:r>
      <w:r w:rsidR="009E49D7" w:rsidRPr="002F6E56">
        <w:rPr>
          <w:rFonts w:ascii="Arial Narrow" w:hAnsi="Arial Narrow" w:cs="Times New Roman"/>
          <w:sz w:val="24"/>
          <w:szCs w:val="24"/>
        </w:rPr>
        <w:t>eļas</w:t>
      </w:r>
      <w:r w:rsidRPr="002F6E56">
        <w:rPr>
          <w:rFonts w:ascii="Arial Narrow" w:hAnsi="Arial Narrow" w:cs="Times New Roman"/>
          <w:sz w:val="24"/>
          <w:szCs w:val="24"/>
        </w:rPr>
        <w:t xml:space="preserve"> mazgāšana</w:t>
      </w:r>
    </w:p>
    <w:p w:rsidR="00FE2F92" w:rsidRPr="002F6E56" w:rsidRDefault="00FE2F92" w:rsidP="00F72E35">
      <w:pPr>
        <w:pStyle w:val="Sarakstarindkopa"/>
        <w:numPr>
          <w:ilvl w:val="0"/>
          <w:numId w:val="4"/>
        </w:numPr>
        <w:tabs>
          <w:tab w:val="left" w:pos="935"/>
        </w:tabs>
        <w:jc w:val="both"/>
        <w:rPr>
          <w:rFonts w:ascii="Arial Narrow" w:hAnsi="Arial Narrow" w:cs="Times New Roman"/>
          <w:sz w:val="24"/>
          <w:szCs w:val="24"/>
        </w:rPr>
      </w:pPr>
      <w:r w:rsidRPr="002F6E56">
        <w:rPr>
          <w:rFonts w:ascii="Arial Narrow" w:hAnsi="Arial Narrow" w:cs="Times New Roman"/>
          <w:sz w:val="24"/>
          <w:szCs w:val="24"/>
        </w:rPr>
        <w:t>Dušas izmantošana</w:t>
      </w:r>
    </w:p>
    <w:p w:rsidR="00102AD9" w:rsidRPr="002F6E56" w:rsidRDefault="00102AD9" w:rsidP="00286FBC">
      <w:pPr>
        <w:tabs>
          <w:tab w:val="left" w:pos="935"/>
        </w:tabs>
        <w:jc w:val="both"/>
        <w:rPr>
          <w:rFonts w:ascii="Arial Narrow" w:hAnsi="Arial Narrow" w:cs="Times New Roman"/>
          <w:sz w:val="24"/>
          <w:szCs w:val="24"/>
        </w:rPr>
      </w:pPr>
      <w:r w:rsidRPr="002F6E56">
        <w:rPr>
          <w:rFonts w:ascii="Arial Narrow" w:hAnsi="Arial Narrow" w:cs="Times New Roman"/>
          <w:sz w:val="24"/>
          <w:szCs w:val="24"/>
        </w:rPr>
        <w:t xml:space="preserve">     Pagasta teritorijā pa au</w:t>
      </w:r>
      <w:r w:rsidR="0030175D">
        <w:rPr>
          <w:rFonts w:ascii="Arial Narrow" w:hAnsi="Arial Narrow" w:cs="Times New Roman"/>
          <w:sz w:val="24"/>
          <w:szCs w:val="24"/>
        </w:rPr>
        <w:t>toceļu Skrunda- Aizpute atrodas</w:t>
      </w:r>
      <w:r w:rsidRPr="002F6E56">
        <w:rPr>
          <w:rFonts w:ascii="Arial Narrow" w:hAnsi="Arial Narrow" w:cs="Times New Roman"/>
          <w:sz w:val="24"/>
          <w:szCs w:val="24"/>
        </w:rPr>
        <w:t xml:space="preserve"> aprūpes n</w:t>
      </w:r>
      <w:r w:rsidR="0030175D">
        <w:rPr>
          <w:rFonts w:ascii="Arial Narrow" w:hAnsi="Arial Narrow" w:cs="Times New Roman"/>
          <w:sz w:val="24"/>
          <w:szCs w:val="24"/>
        </w:rPr>
        <w:t>ams „Valtaiķi” ar</w:t>
      </w:r>
      <w:r w:rsidRPr="002F6E56">
        <w:rPr>
          <w:rFonts w:ascii="Arial Narrow" w:hAnsi="Arial Narrow" w:cs="Times New Roman"/>
          <w:sz w:val="24"/>
          <w:szCs w:val="24"/>
        </w:rPr>
        <w:t xml:space="preserve"> 45 iemītniekiem un 24 darbiniekiem, Aprūpes nams „Valtaiķi” ir aprūpes iestāde, kas izveidota ar mērķi sniegt ilgstošus sociālās aprūpes pakalpojumus.</w:t>
      </w:r>
    </w:p>
    <w:p w:rsidR="0010549C" w:rsidRPr="002F6E56" w:rsidRDefault="009E49D7" w:rsidP="00286FBC">
      <w:pPr>
        <w:tabs>
          <w:tab w:val="left" w:pos="935"/>
        </w:tabs>
        <w:jc w:val="both"/>
        <w:rPr>
          <w:rFonts w:ascii="Arial Narrow" w:hAnsi="Arial Narrow" w:cs="Times New Roman"/>
          <w:sz w:val="24"/>
          <w:szCs w:val="24"/>
        </w:rPr>
      </w:pPr>
      <w:r w:rsidRPr="002F6E56">
        <w:rPr>
          <w:rFonts w:ascii="Arial Narrow" w:hAnsi="Arial Narrow" w:cs="Times New Roman"/>
          <w:sz w:val="24"/>
          <w:szCs w:val="24"/>
        </w:rPr>
        <w:t xml:space="preserve">        </w:t>
      </w:r>
      <w:r w:rsidR="00BD3A6F" w:rsidRPr="002F6E56">
        <w:rPr>
          <w:rFonts w:ascii="Arial Narrow" w:hAnsi="Arial Narrow" w:cs="Times New Roman"/>
          <w:sz w:val="24"/>
          <w:szCs w:val="24"/>
        </w:rPr>
        <w:t>Pagasta pensionāri no 90 gadu vecuma var saņemt</w:t>
      </w:r>
      <w:r w:rsidR="0030175D">
        <w:rPr>
          <w:rFonts w:ascii="Arial Narrow" w:hAnsi="Arial Narrow" w:cs="Times New Roman"/>
          <w:sz w:val="24"/>
          <w:szCs w:val="24"/>
        </w:rPr>
        <w:t xml:space="preserve"> pašvaldības apmaksātu</w:t>
      </w:r>
      <w:r w:rsidR="00BD3A6F" w:rsidRPr="002F6E56">
        <w:rPr>
          <w:rFonts w:ascii="Arial Narrow" w:hAnsi="Arial Narrow" w:cs="Times New Roman"/>
          <w:sz w:val="24"/>
          <w:szCs w:val="24"/>
        </w:rPr>
        <w:t xml:space="preserve"> „Samariešu atbalsts mājās” pakalpojumu.</w:t>
      </w:r>
    </w:p>
    <w:p w:rsidR="00102AD9" w:rsidRPr="002F6E56" w:rsidRDefault="00102AD9" w:rsidP="00102AD9">
      <w:pPr>
        <w:tabs>
          <w:tab w:val="left" w:pos="935"/>
        </w:tabs>
        <w:spacing w:after="0"/>
        <w:rPr>
          <w:rFonts w:ascii="Arial Narrow" w:hAnsi="Arial Narrow" w:cs="Times New Roman"/>
          <w:sz w:val="24"/>
          <w:szCs w:val="24"/>
        </w:rPr>
      </w:pPr>
    </w:p>
    <w:p w:rsidR="00C21FE6" w:rsidRPr="002F6E56" w:rsidRDefault="00C21FE6" w:rsidP="00102AD9">
      <w:pPr>
        <w:spacing w:after="0"/>
        <w:rPr>
          <w:rFonts w:ascii="Arial Narrow" w:hAnsi="Arial Narrow" w:cs="Times New Roman"/>
          <w:sz w:val="24"/>
          <w:szCs w:val="24"/>
        </w:rPr>
      </w:pPr>
    </w:p>
    <w:p w:rsidR="00C21FE6" w:rsidRPr="002F6E56" w:rsidRDefault="00C21FE6" w:rsidP="00102AD9">
      <w:pPr>
        <w:pStyle w:val="Virsraksts2"/>
        <w:spacing w:after="0"/>
        <w:jc w:val="left"/>
        <w:rPr>
          <w:rFonts w:ascii="Arial Narrow" w:hAnsi="Arial Narrow"/>
          <w:b w:val="0"/>
          <w:sz w:val="24"/>
          <w:szCs w:val="24"/>
        </w:rPr>
      </w:pPr>
      <w:r w:rsidRPr="002F6E56">
        <w:rPr>
          <w:rFonts w:ascii="Arial Narrow" w:hAnsi="Arial Narrow"/>
          <w:b w:val="0"/>
          <w:sz w:val="24"/>
          <w:szCs w:val="24"/>
        </w:rPr>
        <w:t xml:space="preserve">                                        </w:t>
      </w:r>
    </w:p>
    <w:p w:rsidR="003F6093" w:rsidRPr="002F6E56" w:rsidRDefault="003F6093" w:rsidP="003F6093">
      <w:pPr>
        <w:rPr>
          <w:rFonts w:ascii="Arial Narrow" w:hAnsi="Arial Narrow" w:cs="Times New Roman"/>
          <w:sz w:val="24"/>
          <w:szCs w:val="24"/>
        </w:rPr>
      </w:pPr>
    </w:p>
    <w:p w:rsidR="003F6093" w:rsidRPr="002F6E56" w:rsidRDefault="003F6093" w:rsidP="003F6093">
      <w:pPr>
        <w:rPr>
          <w:rFonts w:ascii="Arial Narrow" w:hAnsi="Arial Narrow" w:cs="Times New Roman"/>
          <w:sz w:val="24"/>
          <w:szCs w:val="24"/>
        </w:rPr>
      </w:pPr>
    </w:p>
    <w:p w:rsidR="003F6093" w:rsidRPr="002F6E56" w:rsidRDefault="003F6093" w:rsidP="003F6093">
      <w:pPr>
        <w:rPr>
          <w:rFonts w:ascii="Arial Narrow" w:hAnsi="Arial Narrow" w:cs="Times New Roman"/>
          <w:sz w:val="24"/>
          <w:szCs w:val="24"/>
        </w:rPr>
      </w:pPr>
    </w:p>
    <w:p w:rsidR="003A536A" w:rsidRPr="002F6E56" w:rsidRDefault="003A536A" w:rsidP="003F6093">
      <w:pPr>
        <w:jc w:val="center"/>
        <w:rPr>
          <w:rFonts w:ascii="Arial Narrow" w:eastAsia="Calibri" w:hAnsi="Arial Narrow" w:cs="Times New Roman"/>
          <w:color w:val="000000"/>
          <w:sz w:val="24"/>
          <w:szCs w:val="24"/>
        </w:rPr>
      </w:pPr>
    </w:p>
    <w:p w:rsidR="003A502A" w:rsidRDefault="003A502A" w:rsidP="00EB0FB3">
      <w:pPr>
        <w:rPr>
          <w:rFonts w:ascii="Arial Narrow" w:eastAsia="Calibri" w:hAnsi="Arial Narrow" w:cs="Times New Roman"/>
          <w:color w:val="000000"/>
          <w:sz w:val="24"/>
          <w:szCs w:val="24"/>
        </w:rPr>
      </w:pPr>
    </w:p>
    <w:p w:rsidR="00E76B81" w:rsidRDefault="00E76B81" w:rsidP="00EB0FB3">
      <w:pPr>
        <w:rPr>
          <w:rFonts w:ascii="Arial Narrow" w:eastAsia="Calibri" w:hAnsi="Arial Narrow" w:cs="Times New Roman"/>
          <w:color w:val="000000"/>
          <w:sz w:val="24"/>
          <w:szCs w:val="24"/>
        </w:rPr>
      </w:pPr>
    </w:p>
    <w:p w:rsidR="00E76B81" w:rsidRDefault="00E76B81" w:rsidP="00EB0FB3">
      <w:pPr>
        <w:rPr>
          <w:rFonts w:ascii="Arial Narrow" w:eastAsia="Calibri" w:hAnsi="Arial Narrow" w:cs="Times New Roman"/>
          <w:color w:val="000000"/>
          <w:sz w:val="24"/>
          <w:szCs w:val="24"/>
        </w:rPr>
      </w:pPr>
    </w:p>
    <w:p w:rsidR="00E76B81" w:rsidRDefault="00E76B81" w:rsidP="00EB0FB3">
      <w:pPr>
        <w:rPr>
          <w:rFonts w:ascii="Arial Narrow" w:eastAsia="Calibri" w:hAnsi="Arial Narrow" w:cs="Times New Roman"/>
          <w:color w:val="000000"/>
          <w:sz w:val="24"/>
          <w:szCs w:val="24"/>
        </w:rPr>
      </w:pPr>
    </w:p>
    <w:p w:rsidR="00E76B81" w:rsidRDefault="00E76B81" w:rsidP="00EB0FB3">
      <w:pPr>
        <w:rPr>
          <w:rFonts w:ascii="Arial Narrow" w:eastAsia="Calibri" w:hAnsi="Arial Narrow" w:cs="Times New Roman"/>
          <w:color w:val="000000"/>
          <w:sz w:val="24"/>
          <w:szCs w:val="24"/>
        </w:rPr>
      </w:pPr>
    </w:p>
    <w:p w:rsidR="00E76B81" w:rsidRDefault="00E76B81" w:rsidP="00EB0FB3">
      <w:pPr>
        <w:rPr>
          <w:rFonts w:ascii="Arial Narrow" w:eastAsia="Calibri" w:hAnsi="Arial Narrow" w:cs="Times New Roman"/>
          <w:color w:val="000000"/>
          <w:sz w:val="24"/>
          <w:szCs w:val="24"/>
        </w:rPr>
      </w:pPr>
    </w:p>
    <w:p w:rsidR="00E76B81" w:rsidRDefault="00E76B81" w:rsidP="00EB0FB3">
      <w:pPr>
        <w:rPr>
          <w:rFonts w:ascii="Arial Narrow" w:eastAsia="Calibri" w:hAnsi="Arial Narrow" w:cs="Times New Roman"/>
          <w:color w:val="000000"/>
          <w:sz w:val="24"/>
          <w:szCs w:val="24"/>
        </w:rPr>
      </w:pPr>
    </w:p>
    <w:p w:rsidR="00E76B81" w:rsidRDefault="00E76B81" w:rsidP="00EB0FB3">
      <w:pPr>
        <w:rPr>
          <w:rFonts w:ascii="Arial Narrow" w:eastAsia="Calibri" w:hAnsi="Arial Narrow" w:cs="Times New Roman"/>
          <w:color w:val="000000"/>
          <w:sz w:val="24"/>
          <w:szCs w:val="24"/>
        </w:rPr>
      </w:pPr>
    </w:p>
    <w:p w:rsidR="00E76B81" w:rsidRDefault="00E76B81" w:rsidP="00EB0FB3">
      <w:pPr>
        <w:rPr>
          <w:rFonts w:ascii="Arial Narrow" w:eastAsia="Calibri" w:hAnsi="Arial Narrow" w:cs="Times New Roman"/>
          <w:color w:val="000000"/>
          <w:sz w:val="24"/>
          <w:szCs w:val="24"/>
        </w:rPr>
      </w:pPr>
    </w:p>
    <w:p w:rsidR="00E76B81" w:rsidRDefault="00E76B81" w:rsidP="00EB0FB3">
      <w:pPr>
        <w:rPr>
          <w:rFonts w:ascii="Arial Narrow" w:eastAsia="Calibri" w:hAnsi="Arial Narrow" w:cs="Times New Roman"/>
          <w:color w:val="000000"/>
          <w:sz w:val="24"/>
          <w:szCs w:val="24"/>
        </w:rPr>
      </w:pPr>
    </w:p>
    <w:p w:rsidR="00E76B81" w:rsidRDefault="00E76B81" w:rsidP="00EB0FB3">
      <w:pPr>
        <w:rPr>
          <w:rFonts w:ascii="Arial Narrow" w:eastAsia="Calibri" w:hAnsi="Arial Narrow" w:cs="Times New Roman"/>
          <w:color w:val="000000"/>
          <w:sz w:val="24"/>
          <w:szCs w:val="24"/>
        </w:rPr>
      </w:pPr>
    </w:p>
    <w:p w:rsidR="00E76B81" w:rsidRPr="002F6E56" w:rsidRDefault="00E76B81" w:rsidP="00EB0FB3">
      <w:pPr>
        <w:rPr>
          <w:rFonts w:ascii="Arial Narrow" w:eastAsia="Calibri" w:hAnsi="Arial Narrow" w:cs="Times New Roman"/>
          <w:color w:val="000000"/>
          <w:sz w:val="24"/>
          <w:szCs w:val="24"/>
        </w:rPr>
      </w:pPr>
    </w:p>
    <w:p w:rsidR="00102AD9" w:rsidRPr="00E76B81" w:rsidRDefault="00E76B81" w:rsidP="00E76B81">
      <w:pPr>
        <w:rPr>
          <w:rFonts w:ascii="Arial Narrow" w:eastAsia="Calibri" w:hAnsi="Arial Narrow" w:cs="Times New Roman"/>
          <w:i/>
          <w:color w:val="006600"/>
          <w:sz w:val="40"/>
          <w:szCs w:val="40"/>
        </w:rPr>
      </w:pPr>
      <w:r w:rsidRPr="00E76B81">
        <w:rPr>
          <w:rFonts w:ascii="Arial Narrow" w:eastAsia="Calibri" w:hAnsi="Arial Narrow" w:cs="Times New Roman"/>
          <w:i/>
          <w:color w:val="006600"/>
          <w:sz w:val="40"/>
          <w:szCs w:val="40"/>
        </w:rPr>
        <w:lastRenderedPageBreak/>
        <w:t>1.4.Izglītība.</w:t>
      </w:r>
    </w:p>
    <w:p w:rsidR="00102AD9" w:rsidRPr="002F6E56" w:rsidRDefault="00102AD9" w:rsidP="00102AD9">
      <w:pPr>
        <w:tabs>
          <w:tab w:val="left" w:pos="0"/>
        </w:tabs>
        <w:autoSpaceDE w:val="0"/>
        <w:autoSpaceDN w:val="0"/>
        <w:adjustRightInd w:val="0"/>
        <w:jc w:val="both"/>
        <w:rPr>
          <w:rFonts w:ascii="Arial Narrow" w:eastAsia="Calibri" w:hAnsi="Arial Narrow" w:cs="Times New Roman"/>
          <w:color w:val="000000"/>
          <w:sz w:val="24"/>
          <w:szCs w:val="24"/>
        </w:rPr>
      </w:pPr>
      <w:r w:rsidRPr="002F6E56">
        <w:rPr>
          <w:rFonts w:ascii="Arial Narrow" w:eastAsia="Calibri" w:hAnsi="Arial Narrow" w:cs="Times New Roman"/>
          <w:color w:val="000000"/>
          <w:sz w:val="24"/>
          <w:szCs w:val="24"/>
        </w:rPr>
        <w:t>Rudbāržu pagastā atrodas 2 izglītības iestādes:</w:t>
      </w:r>
    </w:p>
    <w:p w:rsidR="00102AD9" w:rsidRPr="00E76B81" w:rsidRDefault="00102AD9" w:rsidP="00F72E35">
      <w:pPr>
        <w:pStyle w:val="Sarakstarindkopa"/>
        <w:numPr>
          <w:ilvl w:val="0"/>
          <w:numId w:val="15"/>
        </w:numPr>
        <w:tabs>
          <w:tab w:val="left" w:pos="0"/>
        </w:tabs>
        <w:autoSpaceDE w:val="0"/>
        <w:autoSpaceDN w:val="0"/>
        <w:adjustRightInd w:val="0"/>
        <w:spacing w:after="0" w:line="240" w:lineRule="auto"/>
        <w:jc w:val="both"/>
        <w:rPr>
          <w:rFonts w:ascii="Arial Narrow" w:eastAsia="Calibri" w:hAnsi="Arial Narrow" w:cs="Times New Roman"/>
          <w:color w:val="000000"/>
          <w:sz w:val="24"/>
          <w:szCs w:val="24"/>
        </w:rPr>
      </w:pPr>
      <w:r w:rsidRPr="00E76B81">
        <w:rPr>
          <w:rFonts w:ascii="Arial Narrow" w:eastAsia="Calibri" w:hAnsi="Arial Narrow" w:cs="Times New Roman"/>
          <w:color w:val="000000"/>
          <w:sz w:val="24"/>
          <w:szCs w:val="24"/>
        </w:rPr>
        <w:t>Oskara Kalpaka Rudbāržu pamatskola,</w:t>
      </w:r>
    </w:p>
    <w:p w:rsidR="00102AD9" w:rsidRDefault="00102AD9" w:rsidP="00F72E35">
      <w:pPr>
        <w:pStyle w:val="Sarakstarindkopa"/>
        <w:numPr>
          <w:ilvl w:val="0"/>
          <w:numId w:val="15"/>
        </w:numPr>
        <w:tabs>
          <w:tab w:val="left" w:pos="0"/>
        </w:tabs>
        <w:autoSpaceDE w:val="0"/>
        <w:autoSpaceDN w:val="0"/>
        <w:adjustRightInd w:val="0"/>
        <w:spacing w:after="0" w:line="240" w:lineRule="auto"/>
        <w:jc w:val="both"/>
        <w:rPr>
          <w:rFonts w:ascii="Arial Narrow" w:eastAsia="Calibri" w:hAnsi="Arial Narrow" w:cs="Times New Roman"/>
          <w:color w:val="000000"/>
          <w:sz w:val="24"/>
          <w:szCs w:val="24"/>
        </w:rPr>
      </w:pPr>
      <w:r w:rsidRPr="00E76B81">
        <w:rPr>
          <w:rFonts w:ascii="Arial Narrow" w:eastAsia="Calibri" w:hAnsi="Arial Narrow" w:cs="Times New Roman"/>
          <w:color w:val="000000"/>
          <w:sz w:val="24"/>
          <w:szCs w:val="24"/>
        </w:rPr>
        <w:t>Rudbāržu internātpamatskola – rehabilitācijas centrs</w:t>
      </w:r>
      <w:r w:rsidR="00E76B81">
        <w:rPr>
          <w:rFonts w:ascii="Arial Narrow" w:eastAsia="Calibri" w:hAnsi="Arial Narrow" w:cs="Times New Roman"/>
          <w:color w:val="000000"/>
          <w:sz w:val="24"/>
          <w:szCs w:val="24"/>
        </w:rPr>
        <w:t>.</w:t>
      </w:r>
    </w:p>
    <w:p w:rsidR="00E76B81" w:rsidRPr="00E76B81" w:rsidRDefault="00E76B81" w:rsidP="00E76B81">
      <w:pPr>
        <w:pStyle w:val="Sarakstarindkopa"/>
        <w:tabs>
          <w:tab w:val="left" w:pos="0"/>
        </w:tabs>
        <w:autoSpaceDE w:val="0"/>
        <w:autoSpaceDN w:val="0"/>
        <w:adjustRightInd w:val="0"/>
        <w:spacing w:after="0" w:line="240" w:lineRule="auto"/>
        <w:jc w:val="both"/>
        <w:rPr>
          <w:rFonts w:ascii="Arial Narrow" w:eastAsia="Calibri" w:hAnsi="Arial Narrow" w:cs="Times New Roman"/>
          <w:color w:val="000000"/>
          <w:sz w:val="24"/>
          <w:szCs w:val="24"/>
        </w:rPr>
      </w:pPr>
    </w:p>
    <w:p w:rsidR="00102AD9" w:rsidRPr="002F6E56" w:rsidRDefault="00102AD9" w:rsidP="003F6093">
      <w:pPr>
        <w:tabs>
          <w:tab w:val="left" w:pos="0"/>
        </w:tabs>
        <w:autoSpaceDE w:val="0"/>
        <w:autoSpaceDN w:val="0"/>
        <w:adjustRightInd w:val="0"/>
        <w:spacing w:after="0" w:line="240" w:lineRule="auto"/>
        <w:jc w:val="both"/>
        <w:rPr>
          <w:rFonts w:ascii="Arial Narrow" w:eastAsia="Calibri" w:hAnsi="Arial Narrow" w:cs="Times New Roman"/>
          <w:color w:val="000000"/>
          <w:sz w:val="24"/>
          <w:szCs w:val="24"/>
        </w:rPr>
      </w:pPr>
      <w:r w:rsidRPr="002F6E56">
        <w:rPr>
          <w:rFonts w:ascii="Arial Narrow" w:eastAsia="Calibri" w:hAnsi="Arial Narrow" w:cs="Times New Roman"/>
          <w:color w:val="000000"/>
          <w:sz w:val="24"/>
          <w:szCs w:val="24"/>
        </w:rPr>
        <w:t xml:space="preserve">    Salīdzinot ar iepriekšējiem mācību gadiem</w:t>
      </w:r>
      <w:r w:rsidR="0030175D">
        <w:rPr>
          <w:rFonts w:ascii="Arial Narrow" w:eastAsia="Calibri" w:hAnsi="Arial Narrow" w:cs="Times New Roman"/>
          <w:color w:val="000000"/>
          <w:sz w:val="24"/>
          <w:szCs w:val="24"/>
        </w:rPr>
        <w:t>,</w:t>
      </w:r>
      <w:r w:rsidRPr="002F6E56">
        <w:rPr>
          <w:rFonts w:ascii="Arial Narrow" w:eastAsia="Calibri" w:hAnsi="Arial Narrow" w:cs="Times New Roman"/>
          <w:color w:val="000000"/>
          <w:sz w:val="24"/>
          <w:szCs w:val="24"/>
        </w:rPr>
        <w:t xml:space="preserve"> skolēnu skaits</w:t>
      </w:r>
      <w:r w:rsidR="0030175D">
        <w:rPr>
          <w:rFonts w:ascii="Arial Narrow" w:eastAsia="Calibri" w:hAnsi="Arial Narrow" w:cs="Times New Roman"/>
          <w:color w:val="000000"/>
          <w:sz w:val="24"/>
          <w:szCs w:val="24"/>
        </w:rPr>
        <w:t xml:space="preserve"> izglītības iestādēs</w:t>
      </w:r>
      <w:r w:rsidRPr="002F6E56">
        <w:rPr>
          <w:rFonts w:ascii="Arial Narrow" w:eastAsia="Calibri" w:hAnsi="Arial Narrow" w:cs="Times New Roman"/>
          <w:color w:val="000000"/>
          <w:sz w:val="24"/>
          <w:szCs w:val="24"/>
        </w:rPr>
        <w:t xml:space="preserve"> ir samazinājies. Bērnu skaits </w:t>
      </w:r>
      <w:r w:rsidR="0030175D">
        <w:rPr>
          <w:rFonts w:ascii="Arial Narrow" w:eastAsia="Calibri" w:hAnsi="Arial Narrow" w:cs="Times New Roman"/>
          <w:color w:val="000000"/>
          <w:sz w:val="24"/>
          <w:szCs w:val="24"/>
        </w:rPr>
        <w:t>O.Kalpaka pamat</w:t>
      </w:r>
      <w:r w:rsidRPr="002F6E56">
        <w:rPr>
          <w:rFonts w:ascii="Arial Narrow" w:eastAsia="Calibri" w:hAnsi="Arial Narrow" w:cs="Times New Roman"/>
          <w:color w:val="000000"/>
          <w:sz w:val="24"/>
          <w:szCs w:val="24"/>
        </w:rPr>
        <w:t>skolā lielā mērā ir atkarīgs no Rudbāržu pagasta sociāli ekonomiskās attīstības.</w:t>
      </w:r>
    </w:p>
    <w:p w:rsidR="00102AD9" w:rsidRPr="002F6E56" w:rsidRDefault="00102AD9" w:rsidP="003F6093">
      <w:pPr>
        <w:tabs>
          <w:tab w:val="left" w:pos="0"/>
        </w:tabs>
        <w:autoSpaceDE w:val="0"/>
        <w:autoSpaceDN w:val="0"/>
        <w:adjustRightInd w:val="0"/>
        <w:spacing w:after="0" w:line="240" w:lineRule="auto"/>
        <w:jc w:val="both"/>
        <w:rPr>
          <w:rFonts w:ascii="Arial Narrow" w:eastAsia="Calibri" w:hAnsi="Arial Narrow" w:cs="Times New Roman"/>
          <w:color w:val="000000"/>
          <w:sz w:val="24"/>
          <w:szCs w:val="24"/>
        </w:rPr>
      </w:pPr>
      <w:r w:rsidRPr="002F6E56">
        <w:rPr>
          <w:rFonts w:ascii="Arial Narrow" w:eastAsia="Calibri" w:hAnsi="Arial Narrow" w:cs="Times New Roman"/>
          <w:color w:val="000000"/>
          <w:sz w:val="24"/>
          <w:szCs w:val="24"/>
        </w:rPr>
        <w:t xml:space="preserve">      O.Kalpaka pamatskola nodrošina pirmskolas izglītības programmu bērniem no 2 līdz 7 gadu vecumam, pilnu pamatizglītības programmu no 1.līdz 9.klasei,pamatizglītības pedagoģiskās korekcijas un interešu izglītības programmas. </w:t>
      </w:r>
    </w:p>
    <w:p w:rsidR="004A039F" w:rsidRDefault="00102AD9" w:rsidP="004A039F">
      <w:pPr>
        <w:spacing w:after="0" w:line="240" w:lineRule="auto"/>
        <w:jc w:val="both"/>
        <w:rPr>
          <w:rFonts w:ascii="Arial Narrow" w:eastAsia="Calibri" w:hAnsi="Arial Narrow" w:cs="Times New Roman"/>
          <w:color w:val="000000"/>
          <w:sz w:val="24"/>
          <w:szCs w:val="24"/>
        </w:rPr>
      </w:pPr>
      <w:r w:rsidRPr="002F6E56">
        <w:rPr>
          <w:rFonts w:ascii="Arial Narrow" w:eastAsia="Calibri" w:hAnsi="Arial Narrow" w:cs="Times New Roman"/>
          <w:color w:val="000000"/>
          <w:sz w:val="24"/>
          <w:szCs w:val="24"/>
        </w:rPr>
        <w:t xml:space="preserve">      Rudbāržu internātpamatskola – rehabilitācijas centrs nodrošina speciālās pamatizglītības programmu izglītojamiem ar garīgās veselības traucējumiem un speciālās pamatizglītības programmu izglītojamiem ar mācīšanās traucējumiem, skolēnus no Latvijas novadiem un Rīgas pils</w:t>
      </w:r>
      <w:r w:rsidR="0030175D">
        <w:rPr>
          <w:rFonts w:ascii="Arial Narrow" w:eastAsia="Calibri" w:hAnsi="Arial Narrow" w:cs="Times New Roman"/>
          <w:color w:val="000000"/>
          <w:sz w:val="24"/>
          <w:szCs w:val="24"/>
        </w:rPr>
        <w:t>ētas. Skolēniem visu diennakti tiek nodrošināta</w:t>
      </w:r>
      <w:r w:rsidRPr="002F6E56">
        <w:rPr>
          <w:rFonts w:ascii="Arial Narrow" w:eastAsia="Calibri" w:hAnsi="Arial Narrow" w:cs="Times New Roman"/>
          <w:color w:val="000000"/>
          <w:sz w:val="24"/>
          <w:szCs w:val="24"/>
        </w:rPr>
        <w:t xml:space="preserve"> medicīniskā </w:t>
      </w:r>
      <w:r w:rsidR="0030175D">
        <w:rPr>
          <w:rFonts w:ascii="Arial Narrow" w:eastAsia="Calibri" w:hAnsi="Arial Narrow" w:cs="Times New Roman"/>
          <w:color w:val="000000"/>
          <w:sz w:val="24"/>
          <w:szCs w:val="24"/>
        </w:rPr>
        <w:t>uzraudzība</w:t>
      </w:r>
      <w:r w:rsidRPr="002F6E56">
        <w:rPr>
          <w:rFonts w:ascii="Arial Narrow" w:eastAsia="Calibri" w:hAnsi="Arial Narrow" w:cs="Times New Roman"/>
          <w:color w:val="000000"/>
          <w:sz w:val="24"/>
          <w:szCs w:val="24"/>
        </w:rPr>
        <w:t>. Skolā ir internāts.</w:t>
      </w:r>
      <w:r w:rsidR="004A039F">
        <w:rPr>
          <w:rFonts w:ascii="Arial Narrow" w:eastAsia="Calibri" w:hAnsi="Arial Narrow" w:cs="Times New Roman"/>
          <w:color w:val="000000"/>
          <w:sz w:val="24"/>
          <w:szCs w:val="24"/>
        </w:rPr>
        <w:t xml:space="preserve"> </w:t>
      </w:r>
    </w:p>
    <w:p w:rsidR="004A039F" w:rsidRDefault="004A039F" w:rsidP="004A039F">
      <w:pPr>
        <w:spacing w:after="0" w:line="240" w:lineRule="auto"/>
        <w:jc w:val="both"/>
        <w:rPr>
          <w:rFonts w:ascii="Arial Narrow" w:eastAsia="Calibri" w:hAnsi="Arial Narrow" w:cs="Times New Roman"/>
          <w:color w:val="000000"/>
          <w:sz w:val="24"/>
          <w:szCs w:val="24"/>
        </w:rPr>
      </w:pPr>
    </w:p>
    <w:p w:rsidR="004A039F" w:rsidRDefault="004A039F" w:rsidP="004A039F">
      <w:pPr>
        <w:spacing w:after="0" w:line="240" w:lineRule="auto"/>
        <w:jc w:val="both"/>
        <w:rPr>
          <w:rFonts w:ascii="Arial Narrow" w:eastAsia="Calibri" w:hAnsi="Arial Narrow" w:cs="Times New Roman"/>
          <w:color w:val="000000"/>
          <w:sz w:val="24"/>
          <w:szCs w:val="24"/>
        </w:rPr>
      </w:pPr>
    </w:p>
    <w:p w:rsidR="004A039F" w:rsidRPr="004A039F" w:rsidRDefault="004A039F" w:rsidP="004A039F">
      <w:pPr>
        <w:spacing w:after="0" w:line="240" w:lineRule="auto"/>
        <w:jc w:val="both"/>
        <w:rPr>
          <w:rFonts w:ascii="Arial Narrow" w:eastAsia="Calibri" w:hAnsi="Arial Narrow" w:cs="Times New Roman"/>
          <w:color w:val="000000"/>
          <w:sz w:val="24"/>
          <w:szCs w:val="24"/>
        </w:rPr>
      </w:pPr>
    </w:p>
    <w:p w:rsidR="00340759" w:rsidRPr="00577D9D" w:rsidRDefault="00577D9D" w:rsidP="00577D9D">
      <w:pPr>
        <w:autoSpaceDE w:val="0"/>
        <w:autoSpaceDN w:val="0"/>
        <w:adjustRightInd w:val="0"/>
        <w:rPr>
          <w:rFonts w:ascii="Arial Narrow" w:hAnsi="Arial Narrow" w:cs="Times New Roman"/>
          <w:i/>
          <w:color w:val="006600"/>
          <w:sz w:val="40"/>
          <w:szCs w:val="40"/>
        </w:rPr>
      </w:pPr>
      <w:r w:rsidRPr="00577D9D">
        <w:rPr>
          <w:rFonts w:ascii="Arial Narrow" w:hAnsi="Arial Narrow" w:cs="Times New Roman"/>
          <w:i/>
          <w:color w:val="006600"/>
          <w:sz w:val="40"/>
          <w:szCs w:val="40"/>
        </w:rPr>
        <w:t>1.5. Kultūra, sports.</w:t>
      </w:r>
      <w:r w:rsidR="00340759" w:rsidRPr="00577D9D">
        <w:rPr>
          <w:rFonts w:ascii="Arial Narrow" w:hAnsi="Arial Narrow" w:cs="Times New Roman"/>
          <w:i/>
          <w:color w:val="006600"/>
          <w:sz w:val="40"/>
          <w:szCs w:val="40"/>
        </w:rPr>
        <w:t xml:space="preserve"> </w:t>
      </w:r>
    </w:p>
    <w:p w:rsidR="00340759" w:rsidRPr="00577D9D" w:rsidRDefault="00340759" w:rsidP="00577D9D">
      <w:pPr>
        <w:pStyle w:val="normal"/>
        <w:numPr>
          <w:ilvl w:val="0"/>
          <w:numId w:val="0"/>
        </w:numPr>
        <w:tabs>
          <w:tab w:val="left" w:pos="720"/>
        </w:tabs>
        <w:rPr>
          <w:rFonts w:ascii="Arial Narrow" w:hAnsi="Arial Narrow"/>
          <w:i/>
          <w:szCs w:val="24"/>
          <w:u w:val="single"/>
        </w:rPr>
      </w:pPr>
      <w:r w:rsidRPr="00577D9D">
        <w:rPr>
          <w:rFonts w:ascii="Arial Narrow" w:hAnsi="Arial Narrow"/>
          <w:i/>
          <w:szCs w:val="24"/>
          <w:u w:val="single"/>
        </w:rPr>
        <w:t>Pagastā darb</w:t>
      </w:r>
      <w:r w:rsidR="0030175D">
        <w:rPr>
          <w:rFonts w:ascii="Arial Narrow" w:hAnsi="Arial Narrow"/>
          <w:i/>
          <w:szCs w:val="24"/>
          <w:u w:val="single"/>
        </w:rPr>
        <w:t>ojas sekojošas kultūras iestāžu struktūrvienības</w:t>
      </w:r>
      <w:r w:rsidRPr="00577D9D">
        <w:rPr>
          <w:rFonts w:ascii="Arial Narrow" w:hAnsi="Arial Narrow"/>
          <w:i/>
          <w:szCs w:val="24"/>
          <w:u w:val="single"/>
        </w:rPr>
        <w:t>:</w:t>
      </w:r>
    </w:p>
    <w:p w:rsidR="00340759" w:rsidRPr="002F6E56" w:rsidRDefault="00340759" w:rsidP="00F72E35">
      <w:pPr>
        <w:pStyle w:val="normal"/>
        <w:numPr>
          <w:ilvl w:val="0"/>
          <w:numId w:val="2"/>
        </w:numPr>
        <w:tabs>
          <w:tab w:val="left" w:pos="720"/>
        </w:tabs>
        <w:rPr>
          <w:rFonts w:ascii="Arial Narrow" w:hAnsi="Arial Narrow"/>
          <w:szCs w:val="24"/>
        </w:rPr>
      </w:pPr>
      <w:r w:rsidRPr="002F6E56">
        <w:rPr>
          <w:rFonts w:ascii="Arial Narrow" w:hAnsi="Arial Narrow"/>
          <w:szCs w:val="24"/>
        </w:rPr>
        <w:t>Rudbāržu pagasta kultūras nams,</w:t>
      </w:r>
    </w:p>
    <w:p w:rsidR="00340759" w:rsidRPr="002F6E56" w:rsidRDefault="00340759" w:rsidP="00F72E35">
      <w:pPr>
        <w:pStyle w:val="normal"/>
        <w:numPr>
          <w:ilvl w:val="0"/>
          <w:numId w:val="2"/>
        </w:numPr>
        <w:tabs>
          <w:tab w:val="left" w:pos="720"/>
        </w:tabs>
        <w:rPr>
          <w:rFonts w:ascii="Arial Narrow" w:hAnsi="Arial Narrow"/>
          <w:szCs w:val="24"/>
        </w:rPr>
      </w:pPr>
      <w:r w:rsidRPr="002F6E56">
        <w:rPr>
          <w:rFonts w:ascii="Arial Narrow" w:hAnsi="Arial Narrow"/>
          <w:szCs w:val="24"/>
        </w:rPr>
        <w:t>Rudbāržu pagasta bibliotēka</w:t>
      </w:r>
      <w:r w:rsidR="00577D9D">
        <w:rPr>
          <w:rFonts w:ascii="Arial Narrow" w:hAnsi="Arial Narrow"/>
          <w:szCs w:val="24"/>
        </w:rPr>
        <w:t>.</w:t>
      </w:r>
      <w:r w:rsidRPr="002F6E56">
        <w:rPr>
          <w:rFonts w:ascii="Arial Narrow" w:hAnsi="Arial Narrow"/>
          <w:szCs w:val="24"/>
        </w:rPr>
        <w:t xml:space="preserve"> </w:t>
      </w:r>
    </w:p>
    <w:p w:rsidR="00340759" w:rsidRPr="002F6E56" w:rsidRDefault="00340759" w:rsidP="003431E9">
      <w:pPr>
        <w:spacing w:after="0" w:line="240" w:lineRule="auto"/>
        <w:jc w:val="both"/>
        <w:rPr>
          <w:rFonts w:ascii="Arial Narrow" w:hAnsi="Arial Narrow" w:cs="Times New Roman"/>
          <w:sz w:val="24"/>
          <w:szCs w:val="24"/>
        </w:rPr>
      </w:pPr>
      <w:r w:rsidRPr="00577D9D">
        <w:rPr>
          <w:rFonts w:ascii="Arial Narrow" w:hAnsi="Arial Narrow" w:cs="Times New Roman"/>
          <w:i/>
          <w:sz w:val="24"/>
          <w:szCs w:val="24"/>
          <w:u w:val="single"/>
        </w:rPr>
        <w:t xml:space="preserve"> Rudbāržu kultūras nams</w:t>
      </w:r>
      <w:r w:rsidRPr="002F6E56">
        <w:rPr>
          <w:rFonts w:ascii="Arial Narrow" w:hAnsi="Arial Narrow" w:cs="Times New Roman"/>
          <w:sz w:val="24"/>
          <w:szCs w:val="24"/>
        </w:rPr>
        <w:t xml:space="preserve"> ir struktūrvienība Skrundas kultūras namam, un tas atrodas 1912.gadā celtajā pagasta padomes ēkā. Kultūras namā ir zāle 100 vietām un skatuve. To tehniskais stāvoklis ir apmierinošs. </w:t>
      </w:r>
    </w:p>
    <w:p w:rsidR="00340759" w:rsidRPr="00577D9D" w:rsidRDefault="00340759" w:rsidP="00577D9D">
      <w:pPr>
        <w:autoSpaceDE w:val="0"/>
        <w:autoSpaceDN w:val="0"/>
        <w:adjustRightInd w:val="0"/>
        <w:spacing w:after="0" w:line="240" w:lineRule="auto"/>
        <w:jc w:val="both"/>
        <w:rPr>
          <w:rFonts w:ascii="Arial Narrow" w:eastAsia="Calibri" w:hAnsi="Arial Narrow" w:cs="Times New Roman"/>
          <w:color w:val="000000"/>
          <w:sz w:val="24"/>
          <w:szCs w:val="24"/>
        </w:rPr>
      </w:pPr>
      <w:r w:rsidRPr="00577D9D">
        <w:rPr>
          <w:rFonts w:ascii="Arial Narrow" w:hAnsi="Arial Narrow" w:cs="Times New Roman"/>
          <w:sz w:val="24"/>
          <w:szCs w:val="24"/>
        </w:rPr>
        <w:t xml:space="preserve">Rudbāržu pagastā notiek dažādi kultūras pasākumi. Tiek svinēti gadskārtu ieražu svētki: Lieldienas, Jāņi, Miķeļi, Mārtiņi, Ziemassvētki, Meteņi. Tiek organizēti Rudens tirgus un Ziemassvētku tirdziņš. Pagastā tiek atzīmēti valsts svētki, atceres dienas un vēsturisko notikumu piemiņas pasākumi. LR proklamēšanas gadadienā tiek rīkots liels pasākums. Divas reizes gadā – 25. martā un 14. jūnijā tiek pieminēti komunistiskā genocīda upuri. Kultūras namā notiek arī atpūtas vakari, 1. jūnijā tiek svinēti Bērnu svētki. Katru gadu pagasta pašdarbnieki un pensionāri brauc ekskursijā. Rudens pusē tiek rīkota Pensionāru balle. Pie sevis uzstāties tiek aicināti apkārtējo pagastu pašdarbnieki. </w:t>
      </w:r>
      <w:r w:rsidRPr="00577D9D">
        <w:rPr>
          <w:rFonts w:ascii="Arial Narrow" w:eastAsia="Calibri" w:hAnsi="Arial Narrow" w:cs="Times New Roman"/>
          <w:color w:val="000000"/>
          <w:sz w:val="24"/>
          <w:szCs w:val="24"/>
        </w:rPr>
        <w:t xml:space="preserve">Pasākumu apmeklētība ir laba. Nav brīvdabas estrādes brīvdabas sarīkojumu organizēšanai un norisei. </w:t>
      </w:r>
    </w:p>
    <w:p w:rsidR="00340759" w:rsidRPr="002F6E56" w:rsidRDefault="00340759" w:rsidP="00340759">
      <w:pPr>
        <w:pStyle w:val="normal"/>
        <w:numPr>
          <w:ilvl w:val="0"/>
          <w:numId w:val="0"/>
        </w:numPr>
        <w:tabs>
          <w:tab w:val="left" w:pos="0"/>
        </w:tabs>
        <w:rPr>
          <w:rFonts w:ascii="Arial Narrow" w:hAnsi="Arial Narrow"/>
          <w:szCs w:val="24"/>
        </w:rPr>
      </w:pPr>
      <w:r w:rsidRPr="002F6E56">
        <w:rPr>
          <w:rFonts w:ascii="Arial Narrow" w:hAnsi="Arial Narrow"/>
          <w:szCs w:val="24"/>
        </w:rPr>
        <w:t>Kultūras namā darbojas:</w:t>
      </w:r>
    </w:p>
    <w:p w:rsidR="00340759" w:rsidRPr="002F6E56" w:rsidRDefault="00340759" w:rsidP="00F72E35">
      <w:pPr>
        <w:pStyle w:val="normal"/>
        <w:numPr>
          <w:ilvl w:val="0"/>
          <w:numId w:val="2"/>
        </w:numPr>
        <w:tabs>
          <w:tab w:val="left" w:pos="0"/>
        </w:tabs>
        <w:spacing w:after="0"/>
        <w:rPr>
          <w:rFonts w:ascii="Arial Narrow" w:hAnsi="Arial Narrow"/>
          <w:szCs w:val="24"/>
        </w:rPr>
      </w:pPr>
      <w:r w:rsidRPr="002F6E56">
        <w:rPr>
          <w:rFonts w:ascii="Arial Narrow" w:hAnsi="Arial Narrow"/>
          <w:szCs w:val="24"/>
        </w:rPr>
        <w:t>Amatierteātris „Spēlmaņi”</w:t>
      </w:r>
    </w:p>
    <w:p w:rsidR="00340759" w:rsidRPr="002F6E56" w:rsidRDefault="00340759" w:rsidP="00F72E35">
      <w:pPr>
        <w:pStyle w:val="normal"/>
        <w:numPr>
          <w:ilvl w:val="0"/>
          <w:numId w:val="2"/>
        </w:numPr>
        <w:tabs>
          <w:tab w:val="left" w:pos="0"/>
        </w:tabs>
        <w:spacing w:after="0"/>
        <w:rPr>
          <w:rFonts w:ascii="Arial Narrow" w:hAnsi="Arial Narrow"/>
          <w:szCs w:val="24"/>
        </w:rPr>
      </w:pPr>
      <w:r w:rsidRPr="002F6E56">
        <w:rPr>
          <w:rFonts w:ascii="Arial Narrow" w:hAnsi="Arial Narrow"/>
          <w:szCs w:val="24"/>
        </w:rPr>
        <w:t>Folkloras kopa „Kamenīte”</w:t>
      </w:r>
    </w:p>
    <w:p w:rsidR="00340759" w:rsidRPr="002F6E56" w:rsidRDefault="00340759" w:rsidP="00F72E35">
      <w:pPr>
        <w:pStyle w:val="normal"/>
        <w:numPr>
          <w:ilvl w:val="0"/>
          <w:numId w:val="2"/>
        </w:numPr>
        <w:tabs>
          <w:tab w:val="left" w:pos="0"/>
        </w:tabs>
        <w:spacing w:after="0"/>
        <w:rPr>
          <w:rFonts w:ascii="Arial Narrow" w:hAnsi="Arial Narrow"/>
          <w:szCs w:val="24"/>
        </w:rPr>
      </w:pPr>
      <w:r w:rsidRPr="002F6E56">
        <w:rPr>
          <w:rFonts w:ascii="Arial Narrow" w:hAnsi="Arial Narrow"/>
          <w:szCs w:val="24"/>
        </w:rPr>
        <w:t>Pirmskolas vecuma bērnu deju pulciņš</w:t>
      </w:r>
    </w:p>
    <w:p w:rsidR="00340759" w:rsidRPr="002F6E56" w:rsidRDefault="00340759" w:rsidP="00F72E35">
      <w:pPr>
        <w:pStyle w:val="normal"/>
        <w:numPr>
          <w:ilvl w:val="0"/>
          <w:numId w:val="2"/>
        </w:numPr>
        <w:tabs>
          <w:tab w:val="left" w:pos="0"/>
        </w:tabs>
        <w:spacing w:after="0"/>
        <w:rPr>
          <w:rFonts w:ascii="Arial Narrow" w:hAnsi="Arial Narrow"/>
          <w:szCs w:val="24"/>
        </w:rPr>
      </w:pPr>
      <w:r w:rsidRPr="002F6E56">
        <w:rPr>
          <w:rFonts w:ascii="Arial Narrow" w:hAnsi="Arial Narrow"/>
          <w:szCs w:val="24"/>
        </w:rPr>
        <w:t>Fitnesa vingrošana jauniešiem</w:t>
      </w:r>
    </w:p>
    <w:p w:rsidR="00340759" w:rsidRPr="002F6E56" w:rsidRDefault="00340759" w:rsidP="00F72E35">
      <w:pPr>
        <w:pStyle w:val="normal"/>
        <w:numPr>
          <w:ilvl w:val="0"/>
          <w:numId w:val="2"/>
        </w:numPr>
        <w:tabs>
          <w:tab w:val="left" w:pos="0"/>
        </w:tabs>
        <w:spacing w:after="0"/>
        <w:rPr>
          <w:rFonts w:ascii="Arial Narrow" w:hAnsi="Arial Narrow"/>
          <w:szCs w:val="24"/>
        </w:rPr>
      </w:pPr>
      <w:r w:rsidRPr="002F6E56">
        <w:rPr>
          <w:rFonts w:ascii="Arial Narrow" w:hAnsi="Arial Narrow"/>
          <w:szCs w:val="24"/>
        </w:rPr>
        <w:lastRenderedPageBreak/>
        <w:t>Bērnu teātra pulciņš</w:t>
      </w:r>
    </w:p>
    <w:p w:rsidR="00340759" w:rsidRPr="002F6E56" w:rsidRDefault="00340759" w:rsidP="00340759">
      <w:pPr>
        <w:pStyle w:val="Sarakstarindkopa"/>
        <w:autoSpaceDE w:val="0"/>
        <w:autoSpaceDN w:val="0"/>
        <w:adjustRightInd w:val="0"/>
        <w:spacing w:after="0" w:line="240" w:lineRule="auto"/>
        <w:ind w:left="885"/>
        <w:jc w:val="both"/>
        <w:rPr>
          <w:rFonts w:ascii="Arial Narrow" w:eastAsia="Calibri" w:hAnsi="Arial Narrow" w:cs="Times New Roman"/>
          <w:color w:val="000000"/>
          <w:sz w:val="24"/>
          <w:szCs w:val="24"/>
        </w:rPr>
      </w:pPr>
    </w:p>
    <w:p w:rsidR="00340759" w:rsidRPr="002F6E56" w:rsidRDefault="00340759" w:rsidP="00340759">
      <w:pPr>
        <w:pStyle w:val="Sarakstarindkopa"/>
        <w:autoSpaceDE w:val="0"/>
        <w:autoSpaceDN w:val="0"/>
        <w:adjustRightInd w:val="0"/>
        <w:spacing w:after="0" w:line="240" w:lineRule="auto"/>
        <w:ind w:left="0"/>
        <w:jc w:val="both"/>
        <w:rPr>
          <w:rFonts w:ascii="Arial Narrow" w:eastAsia="Calibri" w:hAnsi="Arial Narrow" w:cs="Times New Roman"/>
          <w:color w:val="000000"/>
          <w:sz w:val="24"/>
          <w:szCs w:val="24"/>
        </w:rPr>
      </w:pPr>
      <w:r w:rsidRPr="00577D9D">
        <w:rPr>
          <w:rFonts w:ascii="Arial Narrow" w:eastAsia="Calibri" w:hAnsi="Arial Narrow" w:cs="Times New Roman"/>
          <w:i/>
          <w:color w:val="000000"/>
          <w:sz w:val="24"/>
          <w:szCs w:val="24"/>
          <w:u w:val="single"/>
        </w:rPr>
        <w:t>Rudbāržu bibliotēka</w:t>
      </w:r>
      <w:r w:rsidRPr="002F6E56">
        <w:rPr>
          <w:rFonts w:ascii="Arial Narrow" w:eastAsia="Calibri" w:hAnsi="Arial Narrow" w:cs="Times New Roman"/>
          <w:color w:val="000000"/>
          <w:sz w:val="24"/>
          <w:szCs w:val="24"/>
        </w:rPr>
        <w:t xml:space="preserve"> piedāvā bagātīgu un daudzveidīgu grāmatu fondu, 15 preses izdevumus, bezmaksas interneta pieeju 8 datoriem, dokumentu drukāšanu, kopēšanu, skanēšanu. Bibliotēkā tiek organizēti dzejas pasākumi, konkursi, izstādes.</w:t>
      </w:r>
      <w:r w:rsidR="008E2441" w:rsidRPr="002F6E56">
        <w:rPr>
          <w:rFonts w:ascii="Arial Narrow" w:eastAsia="Calibri" w:hAnsi="Arial Narrow" w:cs="Times New Roman"/>
          <w:color w:val="000000"/>
          <w:sz w:val="24"/>
          <w:szCs w:val="24"/>
        </w:rPr>
        <w:t xml:space="preserve"> Bibliotēka nodrošina otrdienās un ceturtdienās grāmatu apmaiņu Sieksātē.</w:t>
      </w:r>
    </w:p>
    <w:p w:rsidR="00340759" w:rsidRPr="002F6E56" w:rsidRDefault="00340759" w:rsidP="00F72E35">
      <w:pPr>
        <w:pStyle w:val="Sarakstarindkopa"/>
        <w:numPr>
          <w:ilvl w:val="0"/>
          <w:numId w:val="2"/>
        </w:numPr>
        <w:autoSpaceDE w:val="0"/>
        <w:autoSpaceDN w:val="0"/>
        <w:adjustRightInd w:val="0"/>
        <w:spacing w:after="0" w:line="240" w:lineRule="auto"/>
        <w:jc w:val="both"/>
        <w:rPr>
          <w:rFonts w:ascii="Arial Narrow" w:eastAsia="Calibri" w:hAnsi="Arial Narrow" w:cs="Times New Roman"/>
          <w:color w:val="000000"/>
          <w:sz w:val="24"/>
          <w:szCs w:val="24"/>
        </w:rPr>
      </w:pPr>
      <w:r w:rsidRPr="002F6E56">
        <w:rPr>
          <w:rFonts w:ascii="Arial Narrow" w:eastAsia="Calibri" w:hAnsi="Arial Narrow" w:cs="Times New Roman"/>
          <w:color w:val="000000"/>
          <w:sz w:val="24"/>
          <w:szCs w:val="24"/>
        </w:rPr>
        <w:t>Lasītāju skaits – 420</w:t>
      </w:r>
    </w:p>
    <w:p w:rsidR="00340759" w:rsidRPr="002F6E56" w:rsidRDefault="00340759" w:rsidP="00F72E35">
      <w:pPr>
        <w:pStyle w:val="Sarakstarindkopa"/>
        <w:numPr>
          <w:ilvl w:val="0"/>
          <w:numId w:val="2"/>
        </w:numPr>
        <w:autoSpaceDE w:val="0"/>
        <w:autoSpaceDN w:val="0"/>
        <w:adjustRightInd w:val="0"/>
        <w:spacing w:after="0" w:line="240" w:lineRule="auto"/>
        <w:jc w:val="both"/>
        <w:rPr>
          <w:rFonts w:ascii="Arial Narrow" w:eastAsia="Calibri" w:hAnsi="Arial Narrow" w:cs="Times New Roman"/>
          <w:color w:val="000000"/>
          <w:sz w:val="24"/>
          <w:szCs w:val="24"/>
        </w:rPr>
      </w:pPr>
      <w:r w:rsidRPr="002F6E56">
        <w:rPr>
          <w:rFonts w:ascii="Arial Narrow" w:eastAsia="Calibri" w:hAnsi="Arial Narrow" w:cs="Times New Roman"/>
          <w:color w:val="000000"/>
          <w:sz w:val="24"/>
          <w:szCs w:val="24"/>
        </w:rPr>
        <w:t>t.sk.jaunieši līdz</w:t>
      </w:r>
    </w:p>
    <w:p w:rsidR="00340759" w:rsidRPr="002F6E56" w:rsidRDefault="00340759" w:rsidP="00F72E35">
      <w:pPr>
        <w:pStyle w:val="Sarakstarindkopa"/>
        <w:numPr>
          <w:ilvl w:val="0"/>
          <w:numId w:val="2"/>
        </w:numPr>
        <w:autoSpaceDE w:val="0"/>
        <w:autoSpaceDN w:val="0"/>
        <w:adjustRightInd w:val="0"/>
        <w:spacing w:after="0" w:line="240" w:lineRule="auto"/>
        <w:jc w:val="both"/>
        <w:rPr>
          <w:rFonts w:ascii="Arial Narrow" w:eastAsia="Calibri" w:hAnsi="Arial Narrow" w:cs="Times New Roman"/>
          <w:color w:val="000000"/>
          <w:sz w:val="24"/>
          <w:szCs w:val="24"/>
        </w:rPr>
      </w:pPr>
      <w:r w:rsidRPr="002F6E56">
        <w:rPr>
          <w:rFonts w:ascii="Arial Narrow" w:eastAsia="Calibri" w:hAnsi="Arial Narrow" w:cs="Times New Roman"/>
          <w:color w:val="000000"/>
          <w:sz w:val="24"/>
          <w:szCs w:val="24"/>
        </w:rPr>
        <w:t>18 g.vecumam – 120</w:t>
      </w:r>
    </w:p>
    <w:p w:rsidR="00340759" w:rsidRPr="002F6E56" w:rsidRDefault="00340759" w:rsidP="00F72E35">
      <w:pPr>
        <w:pStyle w:val="Sarakstarindkopa"/>
        <w:numPr>
          <w:ilvl w:val="0"/>
          <w:numId w:val="2"/>
        </w:numPr>
        <w:autoSpaceDE w:val="0"/>
        <w:autoSpaceDN w:val="0"/>
        <w:adjustRightInd w:val="0"/>
        <w:spacing w:after="0" w:line="240" w:lineRule="auto"/>
        <w:jc w:val="both"/>
        <w:rPr>
          <w:rFonts w:ascii="Arial Narrow" w:eastAsia="Calibri" w:hAnsi="Arial Narrow" w:cs="Times New Roman"/>
          <w:color w:val="000000"/>
          <w:sz w:val="24"/>
          <w:szCs w:val="24"/>
        </w:rPr>
      </w:pPr>
      <w:r w:rsidRPr="002F6E56">
        <w:rPr>
          <w:rFonts w:ascii="Arial Narrow" w:eastAsia="Calibri" w:hAnsi="Arial Narrow" w:cs="Times New Roman"/>
          <w:color w:val="000000"/>
          <w:sz w:val="24"/>
          <w:szCs w:val="24"/>
        </w:rPr>
        <w:t xml:space="preserve">Krājums – 6200 </w:t>
      </w:r>
    </w:p>
    <w:p w:rsidR="00340759" w:rsidRPr="002F6E56" w:rsidRDefault="00340759" w:rsidP="00340759">
      <w:pPr>
        <w:pStyle w:val="Sarakstarindkopa"/>
        <w:autoSpaceDE w:val="0"/>
        <w:autoSpaceDN w:val="0"/>
        <w:adjustRightInd w:val="0"/>
        <w:spacing w:after="0" w:line="240" w:lineRule="auto"/>
        <w:ind w:left="0"/>
        <w:jc w:val="both"/>
        <w:rPr>
          <w:rFonts w:ascii="Arial Narrow" w:eastAsia="Calibri" w:hAnsi="Arial Narrow" w:cs="Times New Roman"/>
          <w:color w:val="000000"/>
          <w:sz w:val="24"/>
          <w:szCs w:val="24"/>
        </w:rPr>
      </w:pPr>
      <w:r w:rsidRPr="00577D9D">
        <w:rPr>
          <w:rFonts w:ascii="Arial Narrow" w:eastAsia="Calibri" w:hAnsi="Arial Narrow" w:cs="Times New Roman"/>
          <w:i/>
          <w:color w:val="000000"/>
          <w:sz w:val="24"/>
          <w:szCs w:val="24"/>
          <w:u w:val="single"/>
        </w:rPr>
        <w:t>Sports</w:t>
      </w:r>
      <w:r w:rsidRPr="002F6E56">
        <w:rPr>
          <w:rFonts w:ascii="Arial Narrow" w:eastAsia="Calibri" w:hAnsi="Arial Narrow" w:cs="Times New Roman"/>
          <w:color w:val="000000"/>
          <w:sz w:val="24"/>
          <w:szCs w:val="24"/>
        </w:rPr>
        <w:t xml:space="preserve"> ir svarīga dzīves sastāvdaļa. Sporta dzīvi pagastā organizē sporta darba organizators. Sportisti izmanto pamatskolas sporta zāli, kā arī iekārtoto trenažiera zāli.</w:t>
      </w:r>
      <w:r w:rsidR="009F3197" w:rsidRPr="002F6E56">
        <w:rPr>
          <w:rFonts w:ascii="Arial Narrow" w:eastAsia="Calibri" w:hAnsi="Arial Narrow" w:cs="Times New Roman"/>
          <w:color w:val="000000"/>
          <w:sz w:val="24"/>
          <w:szCs w:val="24"/>
        </w:rPr>
        <w:t xml:space="preserve"> Trenažieru zāle ir iekārtota arī Sieksātē.</w:t>
      </w:r>
      <w:r w:rsidRPr="002F6E56">
        <w:rPr>
          <w:rFonts w:ascii="Arial Narrow" w:eastAsia="Calibri" w:hAnsi="Arial Narrow" w:cs="Times New Roman"/>
          <w:color w:val="000000"/>
          <w:sz w:val="24"/>
          <w:szCs w:val="24"/>
        </w:rPr>
        <w:t xml:space="preserve"> Pie sporta laukuma iz izveidoti pludmales volejbola laukums un basketbola laukums. Ir izveidots apgaismots āra hokeja laukums. Iecienītākie sporta veidi ir futbols un volejbols. Daudzdzīvokļu māju pagalmos ir iekārtoti bērnu rotaļu laukumi.</w:t>
      </w:r>
    </w:p>
    <w:p w:rsidR="003551C5" w:rsidRPr="002F6E56" w:rsidRDefault="003551C5" w:rsidP="00577D9D">
      <w:pPr>
        <w:pStyle w:val="normal"/>
        <w:numPr>
          <w:ilvl w:val="0"/>
          <w:numId w:val="0"/>
        </w:numPr>
        <w:tabs>
          <w:tab w:val="left" w:pos="720"/>
        </w:tabs>
        <w:rPr>
          <w:rFonts w:ascii="Arial Narrow" w:hAnsi="Arial Narrow"/>
          <w:szCs w:val="24"/>
        </w:rPr>
      </w:pPr>
    </w:p>
    <w:p w:rsidR="0063799D" w:rsidRPr="00577D9D" w:rsidRDefault="00577D9D" w:rsidP="00577D9D">
      <w:pPr>
        <w:rPr>
          <w:rFonts w:ascii="Arial Narrow" w:eastAsia="Times New Roman" w:hAnsi="Arial Narrow" w:cs="Times New Roman"/>
          <w:i/>
          <w:color w:val="006600"/>
          <w:sz w:val="40"/>
          <w:szCs w:val="40"/>
          <w:lang w:eastAsia="en-US"/>
        </w:rPr>
      </w:pPr>
      <w:r w:rsidRPr="00577D9D">
        <w:rPr>
          <w:rFonts w:ascii="Arial Narrow" w:hAnsi="Arial Narrow" w:cs="Times New Roman"/>
          <w:i/>
          <w:color w:val="006600"/>
          <w:sz w:val="40"/>
          <w:szCs w:val="40"/>
        </w:rPr>
        <w:t>1.6. Tūrisms.</w:t>
      </w:r>
    </w:p>
    <w:p w:rsidR="0063799D" w:rsidRPr="002F6E56" w:rsidRDefault="002F123E" w:rsidP="008E2441">
      <w:pPr>
        <w:autoSpaceDE w:val="0"/>
        <w:autoSpaceDN w:val="0"/>
        <w:adjustRightInd w:val="0"/>
        <w:jc w:val="both"/>
        <w:rPr>
          <w:rFonts w:ascii="Arial Narrow" w:eastAsia="Calibri" w:hAnsi="Arial Narrow" w:cs="Times New Roman"/>
          <w:sz w:val="24"/>
          <w:szCs w:val="24"/>
        </w:rPr>
      </w:pPr>
      <w:r w:rsidRPr="002F6E56">
        <w:rPr>
          <w:rFonts w:ascii="Arial Narrow" w:eastAsia="Calibri" w:hAnsi="Arial Narrow" w:cs="Times New Roman"/>
          <w:sz w:val="24"/>
          <w:szCs w:val="24"/>
        </w:rPr>
        <w:t xml:space="preserve">    Rudbāržu</w:t>
      </w:r>
      <w:r w:rsidR="0063799D" w:rsidRPr="002F6E56">
        <w:rPr>
          <w:rFonts w:ascii="Arial Narrow" w:eastAsia="Calibri" w:hAnsi="Arial Narrow" w:cs="Times New Roman"/>
          <w:sz w:val="24"/>
          <w:szCs w:val="24"/>
        </w:rPr>
        <w:t xml:space="preserve"> pagasta daba un kultūrvēsturiskais mantojums ir labvēlīgi nosacījumi</w:t>
      </w:r>
      <w:r w:rsidRPr="002F6E56">
        <w:rPr>
          <w:rFonts w:ascii="Arial Narrow" w:eastAsia="Calibri" w:hAnsi="Arial Narrow" w:cs="Times New Roman"/>
          <w:sz w:val="24"/>
          <w:szCs w:val="24"/>
        </w:rPr>
        <w:t xml:space="preserve"> </w:t>
      </w:r>
      <w:r w:rsidR="0063799D" w:rsidRPr="002F6E56">
        <w:rPr>
          <w:rFonts w:ascii="Arial Narrow" w:eastAsia="Calibri" w:hAnsi="Arial Narrow" w:cs="Times New Roman"/>
          <w:sz w:val="24"/>
          <w:szCs w:val="24"/>
        </w:rPr>
        <w:t>tūrisma attīstībai pagastā. P</w:t>
      </w:r>
      <w:r w:rsidR="0063799D" w:rsidRPr="002F6E56">
        <w:rPr>
          <w:rFonts w:ascii="Arial Narrow" w:eastAsia="Calibri" w:hAnsi="Arial Narrow" w:cs="Times New Roman"/>
          <w:color w:val="000000"/>
          <w:sz w:val="24"/>
          <w:szCs w:val="24"/>
        </w:rPr>
        <w:t>agastā ir maz attīstītas tūrisma apskates vietas. Būtisks attīstības elements ir tīra lauku dabas vide. Vērojama iedzīvotāju vieglprātīga attieksme pret vidi- sadzīves atkritumi ceļa malās, mežos, atpūtas vietās pie ezeriem .Šobrīd trūkst norādes, kur var saņemt informāciju par apskates vietām.</w:t>
      </w:r>
    </w:p>
    <w:p w:rsidR="0063799D" w:rsidRPr="00577D9D" w:rsidRDefault="0063799D" w:rsidP="0063799D">
      <w:pPr>
        <w:pStyle w:val="Sarakstarindkopa"/>
        <w:autoSpaceDE w:val="0"/>
        <w:autoSpaceDN w:val="0"/>
        <w:adjustRightInd w:val="0"/>
        <w:spacing w:after="0" w:line="240" w:lineRule="auto"/>
        <w:ind w:left="0"/>
        <w:jc w:val="both"/>
        <w:rPr>
          <w:rFonts w:ascii="Arial Narrow" w:eastAsia="Calibri" w:hAnsi="Arial Narrow" w:cs="Times New Roman"/>
          <w:i/>
          <w:color w:val="000000"/>
          <w:sz w:val="24"/>
          <w:szCs w:val="24"/>
          <w:u w:val="single"/>
        </w:rPr>
      </w:pPr>
      <w:r w:rsidRPr="00577D9D">
        <w:rPr>
          <w:rFonts w:ascii="Arial Narrow" w:eastAsia="Calibri" w:hAnsi="Arial Narrow" w:cs="Times New Roman"/>
          <w:i/>
          <w:color w:val="000000"/>
          <w:sz w:val="24"/>
          <w:szCs w:val="24"/>
          <w:u w:val="single"/>
        </w:rPr>
        <w:t>Apskatāmākie tūrisma objekti :</w:t>
      </w:r>
    </w:p>
    <w:p w:rsidR="0063799D" w:rsidRPr="002F6E56" w:rsidRDefault="0063799D" w:rsidP="00F72E35">
      <w:pPr>
        <w:pStyle w:val="Sarakstarindkopa"/>
        <w:numPr>
          <w:ilvl w:val="0"/>
          <w:numId w:val="16"/>
        </w:numPr>
        <w:autoSpaceDE w:val="0"/>
        <w:autoSpaceDN w:val="0"/>
        <w:adjustRightInd w:val="0"/>
        <w:spacing w:after="0" w:line="240" w:lineRule="auto"/>
        <w:rPr>
          <w:rFonts w:ascii="Arial Narrow" w:eastAsia="Calibri" w:hAnsi="Arial Narrow" w:cs="Times New Roman"/>
          <w:color w:val="000000"/>
          <w:sz w:val="24"/>
          <w:szCs w:val="24"/>
        </w:rPr>
      </w:pPr>
      <w:r w:rsidRPr="002F6E56">
        <w:rPr>
          <w:rFonts w:ascii="Arial Narrow" w:eastAsia="Calibri" w:hAnsi="Arial Narrow" w:cs="Times New Roman"/>
          <w:color w:val="000000"/>
          <w:sz w:val="24"/>
          <w:szCs w:val="24"/>
        </w:rPr>
        <w:t>Rudbāržu muiža</w:t>
      </w:r>
      <w:r w:rsidR="00577D9D">
        <w:rPr>
          <w:rFonts w:ascii="Arial Narrow" w:eastAsia="Calibri" w:hAnsi="Arial Narrow" w:cs="Times New Roman"/>
          <w:color w:val="000000"/>
          <w:sz w:val="24"/>
          <w:szCs w:val="24"/>
        </w:rPr>
        <w:t>;</w:t>
      </w:r>
    </w:p>
    <w:p w:rsidR="0063799D" w:rsidRPr="002F6E56" w:rsidRDefault="0063799D" w:rsidP="00F72E35">
      <w:pPr>
        <w:pStyle w:val="Sarakstarindkopa"/>
        <w:numPr>
          <w:ilvl w:val="0"/>
          <w:numId w:val="16"/>
        </w:numPr>
        <w:autoSpaceDE w:val="0"/>
        <w:autoSpaceDN w:val="0"/>
        <w:adjustRightInd w:val="0"/>
        <w:spacing w:after="0" w:line="240" w:lineRule="auto"/>
        <w:rPr>
          <w:rFonts w:ascii="Arial Narrow" w:eastAsia="Calibri" w:hAnsi="Arial Narrow" w:cs="Times New Roman"/>
          <w:color w:val="000000"/>
          <w:sz w:val="24"/>
          <w:szCs w:val="24"/>
        </w:rPr>
      </w:pPr>
      <w:r w:rsidRPr="002F6E56">
        <w:rPr>
          <w:rFonts w:ascii="Arial Narrow" w:eastAsia="Calibri" w:hAnsi="Arial Narrow" w:cs="Times New Roman"/>
          <w:color w:val="000000"/>
          <w:sz w:val="24"/>
          <w:szCs w:val="24"/>
        </w:rPr>
        <w:t>Piena muzejs Sieksātē</w:t>
      </w:r>
      <w:r w:rsidR="00577D9D">
        <w:rPr>
          <w:rFonts w:ascii="Arial Narrow" w:eastAsia="Calibri" w:hAnsi="Arial Narrow" w:cs="Times New Roman"/>
          <w:color w:val="000000"/>
          <w:sz w:val="24"/>
          <w:szCs w:val="24"/>
        </w:rPr>
        <w:t>;</w:t>
      </w:r>
    </w:p>
    <w:p w:rsidR="0063799D" w:rsidRPr="002F6E56" w:rsidRDefault="0063799D" w:rsidP="00F72E35">
      <w:pPr>
        <w:pStyle w:val="Sarakstarindkopa"/>
        <w:numPr>
          <w:ilvl w:val="0"/>
          <w:numId w:val="16"/>
        </w:numPr>
        <w:autoSpaceDE w:val="0"/>
        <w:autoSpaceDN w:val="0"/>
        <w:adjustRightInd w:val="0"/>
        <w:spacing w:after="0" w:line="240" w:lineRule="auto"/>
        <w:rPr>
          <w:rFonts w:ascii="Arial Narrow" w:eastAsia="Calibri" w:hAnsi="Arial Narrow" w:cs="Times New Roman"/>
          <w:color w:val="000000"/>
          <w:sz w:val="24"/>
          <w:szCs w:val="24"/>
        </w:rPr>
      </w:pPr>
      <w:r w:rsidRPr="002F6E56">
        <w:rPr>
          <w:rFonts w:ascii="Arial Narrow" w:eastAsia="Calibri" w:hAnsi="Arial Narrow" w:cs="Times New Roman"/>
          <w:color w:val="000000"/>
          <w:sz w:val="24"/>
          <w:szCs w:val="24"/>
        </w:rPr>
        <w:t>Garīkas – šitaki sēņu audzēšana</w:t>
      </w:r>
      <w:r w:rsidR="00577D9D">
        <w:rPr>
          <w:rFonts w:ascii="Arial Narrow" w:eastAsia="Calibri" w:hAnsi="Arial Narrow" w:cs="Times New Roman"/>
          <w:color w:val="000000"/>
          <w:sz w:val="24"/>
          <w:szCs w:val="24"/>
        </w:rPr>
        <w:t>;</w:t>
      </w:r>
    </w:p>
    <w:p w:rsidR="0063799D" w:rsidRPr="002F6E56" w:rsidRDefault="0063799D" w:rsidP="00F72E35">
      <w:pPr>
        <w:pStyle w:val="Sarakstarindkopa"/>
        <w:numPr>
          <w:ilvl w:val="0"/>
          <w:numId w:val="16"/>
        </w:numPr>
        <w:autoSpaceDE w:val="0"/>
        <w:autoSpaceDN w:val="0"/>
        <w:adjustRightInd w:val="0"/>
        <w:spacing w:after="0" w:line="240" w:lineRule="auto"/>
        <w:rPr>
          <w:rFonts w:ascii="Arial Narrow" w:eastAsia="Calibri" w:hAnsi="Arial Narrow" w:cs="Times New Roman"/>
          <w:color w:val="000000"/>
          <w:sz w:val="24"/>
          <w:szCs w:val="24"/>
        </w:rPr>
      </w:pPr>
      <w:r w:rsidRPr="002F6E56">
        <w:rPr>
          <w:rFonts w:ascii="Arial Narrow" w:eastAsia="Calibri" w:hAnsi="Arial Narrow" w:cs="Times New Roman"/>
          <w:color w:val="000000"/>
          <w:sz w:val="24"/>
          <w:szCs w:val="24"/>
        </w:rPr>
        <w:t>Vilki – Keramikas ražošana</w:t>
      </w:r>
      <w:r w:rsidR="00577D9D">
        <w:rPr>
          <w:rFonts w:ascii="Arial Narrow" w:eastAsia="Calibri" w:hAnsi="Arial Narrow" w:cs="Times New Roman"/>
          <w:color w:val="000000"/>
          <w:sz w:val="24"/>
          <w:szCs w:val="24"/>
        </w:rPr>
        <w:t>;</w:t>
      </w:r>
    </w:p>
    <w:p w:rsidR="0063799D" w:rsidRPr="002F6E56" w:rsidRDefault="0063799D" w:rsidP="00F72E35">
      <w:pPr>
        <w:pStyle w:val="Sarakstarindkopa"/>
        <w:numPr>
          <w:ilvl w:val="0"/>
          <w:numId w:val="16"/>
        </w:numPr>
        <w:autoSpaceDE w:val="0"/>
        <w:autoSpaceDN w:val="0"/>
        <w:adjustRightInd w:val="0"/>
        <w:spacing w:after="0" w:line="240" w:lineRule="auto"/>
        <w:rPr>
          <w:rFonts w:ascii="Arial Narrow" w:eastAsia="Calibri" w:hAnsi="Arial Narrow" w:cs="Times New Roman"/>
          <w:color w:val="000000"/>
          <w:sz w:val="24"/>
          <w:szCs w:val="24"/>
        </w:rPr>
      </w:pPr>
      <w:r w:rsidRPr="002F6E56">
        <w:rPr>
          <w:rFonts w:ascii="Arial Narrow" w:eastAsia="Calibri" w:hAnsi="Arial Narrow" w:cs="Times New Roman"/>
          <w:color w:val="000000"/>
          <w:sz w:val="24"/>
          <w:szCs w:val="24"/>
        </w:rPr>
        <w:t>Kamenes- aktīva atpūta laukos</w:t>
      </w:r>
      <w:r w:rsidR="00577D9D">
        <w:rPr>
          <w:rFonts w:ascii="Arial Narrow" w:eastAsia="Calibri" w:hAnsi="Arial Narrow" w:cs="Times New Roman"/>
          <w:color w:val="000000"/>
          <w:sz w:val="24"/>
          <w:szCs w:val="24"/>
        </w:rPr>
        <w:t>;</w:t>
      </w:r>
    </w:p>
    <w:p w:rsidR="003431E9" w:rsidRPr="002F6E56" w:rsidRDefault="0063799D" w:rsidP="00F72E35">
      <w:pPr>
        <w:pStyle w:val="Sarakstarindkopa"/>
        <w:numPr>
          <w:ilvl w:val="0"/>
          <w:numId w:val="16"/>
        </w:numPr>
        <w:autoSpaceDE w:val="0"/>
        <w:autoSpaceDN w:val="0"/>
        <w:adjustRightInd w:val="0"/>
        <w:spacing w:after="0" w:line="240" w:lineRule="auto"/>
        <w:rPr>
          <w:rFonts w:ascii="Arial Narrow" w:eastAsia="Calibri" w:hAnsi="Arial Narrow" w:cs="Times New Roman"/>
          <w:color w:val="000000"/>
          <w:sz w:val="24"/>
          <w:szCs w:val="24"/>
        </w:rPr>
      </w:pPr>
      <w:r w:rsidRPr="002F6E56">
        <w:rPr>
          <w:rFonts w:ascii="Arial Narrow" w:eastAsia="Calibri" w:hAnsi="Arial Narrow" w:cs="Times New Roman"/>
          <w:color w:val="000000"/>
          <w:sz w:val="24"/>
          <w:szCs w:val="24"/>
        </w:rPr>
        <w:t>Berghof viesu nams Sieksāt</w:t>
      </w:r>
      <w:r w:rsidR="003431E9" w:rsidRPr="002F6E56">
        <w:rPr>
          <w:rFonts w:ascii="Arial Narrow" w:eastAsia="Calibri" w:hAnsi="Arial Narrow" w:cs="Times New Roman"/>
          <w:color w:val="000000"/>
          <w:sz w:val="24"/>
          <w:szCs w:val="24"/>
        </w:rPr>
        <w:t>ē</w:t>
      </w:r>
      <w:r w:rsidR="00577D9D">
        <w:rPr>
          <w:rFonts w:ascii="Arial Narrow" w:eastAsia="Calibri" w:hAnsi="Arial Narrow" w:cs="Times New Roman"/>
          <w:color w:val="000000"/>
          <w:sz w:val="24"/>
          <w:szCs w:val="24"/>
        </w:rPr>
        <w:t>;</w:t>
      </w:r>
      <w:r w:rsidR="00674FF4" w:rsidRPr="002F6E56">
        <w:rPr>
          <w:rFonts w:ascii="Arial Narrow" w:eastAsia="Calibri" w:hAnsi="Arial Narrow" w:cs="Times New Roman"/>
          <w:color w:val="000000"/>
          <w:sz w:val="24"/>
          <w:szCs w:val="24"/>
        </w:rPr>
        <w:t xml:space="preserve"> </w:t>
      </w:r>
    </w:p>
    <w:p w:rsidR="00674FF4" w:rsidRPr="002F6E56" w:rsidRDefault="00674FF4" w:rsidP="00F72E35">
      <w:pPr>
        <w:pStyle w:val="Sarakstarindkopa"/>
        <w:numPr>
          <w:ilvl w:val="0"/>
          <w:numId w:val="16"/>
        </w:numPr>
        <w:autoSpaceDE w:val="0"/>
        <w:autoSpaceDN w:val="0"/>
        <w:adjustRightInd w:val="0"/>
        <w:spacing w:after="0" w:line="240" w:lineRule="auto"/>
        <w:rPr>
          <w:rFonts w:ascii="Arial Narrow" w:eastAsia="Calibri" w:hAnsi="Arial Narrow" w:cs="Times New Roman"/>
          <w:color w:val="000000"/>
          <w:sz w:val="24"/>
          <w:szCs w:val="24"/>
        </w:rPr>
      </w:pPr>
      <w:r w:rsidRPr="002F6E56">
        <w:rPr>
          <w:rFonts w:ascii="Arial Narrow" w:eastAsia="Calibri" w:hAnsi="Arial Narrow" w:cs="Times New Roman"/>
          <w:color w:val="000000"/>
          <w:sz w:val="24"/>
          <w:szCs w:val="24"/>
        </w:rPr>
        <w:t>Ūdensdzirnavas</w:t>
      </w:r>
      <w:r w:rsidR="00577D9D">
        <w:rPr>
          <w:rFonts w:ascii="Arial Narrow" w:eastAsia="Calibri" w:hAnsi="Arial Narrow" w:cs="Times New Roman"/>
          <w:color w:val="000000"/>
          <w:sz w:val="24"/>
          <w:szCs w:val="24"/>
        </w:rPr>
        <w:t>.</w:t>
      </w:r>
    </w:p>
    <w:p w:rsidR="003431E9" w:rsidRPr="002F6E56" w:rsidRDefault="003431E9" w:rsidP="003431E9">
      <w:pPr>
        <w:pStyle w:val="Sarakstarindkopa"/>
        <w:autoSpaceDE w:val="0"/>
        <w:autoSpaceDN w:val="0"/>
        <w:adjustRightInd w:val="0"/>
        <w:spacing w:after="0" w:line="240" w:lineRule="auto"/>
        <w:ind w:left="885"/>
        <w:jc w:val="both"/>
        <w:rPr>
          <w:rFonts w:ascii="Arial Narrow" w:eastAsia="Calibri" w:hAnsi="Arial Narrow" w:cs="Times New Roman"/>
          <w:color w:val="000000"/>
          <w:sz w:val="24"/>
          <w:szCs w:val="24"/>
        </w:rPr>
      </w:pPr>
    </w:p>
    <w:p w:rsidR="0063799D" w:rsidRPr="002F6E56" w:rsidRDefault="0063799D" w:rsidP="0063799D">
      <w:pPr>
        <w:pStyle w:val="normal"/>
        <w:numPr>
          <w:ilvl w:val="0"/>
          <w:numId w:val="0"/>
        </w:numPr>
        <w:tabs>
          <w:tab w:val="left" w:pos="720"/>
        </w:tabs>
        <w:spacing w:after="0"/>
        <w:ind w:left="1440" w:hanging="720"/>
        <w:rPr>
          <w:rFonts w:ascii="Arial Narrow" w:hAnsi="Arial Narrow"/>
          <w:szCs w:val="24"/>
        </w:rPr>
      </w:pPr>
    </w:p>
    <w:p w:rsidR="0063799D" w:rsidRPr="002F6E56" w:rsidRDefault="0063799D" w:rsidP="0063799D">
      <w:pPr>
        <w:autoSpaceDE w:val="0"/>
        <w:autoSpaceDN w:val="0"/>
        <w:adjustRightInd w:val="0"/>
        <w:rPr>
          <w:rFonts w:ascii="Arial Narrow" w:hAnsi="Arial Narrow" w:cs="Times New Roman"/>
          <w:sz w:val="24"/>
          <w:szCs w:val="24"/>
        </w:rPr>
      </w:pPr>
    </w:p>
    <w:p w:rsidR="0063799D" w:rsidRPr="002F6E56" w:rsidRDefault="00735B0A" w:rsidP="0063799D">
      <w:pPr>
        <w:autoSpaceDE w:val="0"/>
        <w:autoSpaceDN w:val="0"/>
        <w:adjustRightInd w:val="0"/>
        <w:rPr>
          <w:rFonts w:ascii="Arial Narrow" w:hAnsi="Arial Narrow" w:cs="Times New Roman"/>
          <w:sz w:val="24"/>
          <w:szCs w:val="24"/>
        </w:rPr>
      </w:pPr>
      <w:r>
        <w:rPr>
          <w:rFonts w:ascii="Arial Narrow" w:hAnsi="Arial Narrow" w:cs="Times New Roman"/>
          <w:noProof/>
          <w:sz w:val="24"/>
          <w:szCs w:val="24"/>
        </w:rPr>
        <w:pict>
          <v:shapetype id="_x0000_t202" coordsize="21600,21600" o:spt="202" path="m,l,21600r21600,l21600,xe">
            <v:stroke joinstyle="miter"/>
            <v:path gradientshapeok="t" o:connecttype="rect"/>
          </v:shapetype>
          <v:shape id="Text Box 9" o:spid="_x0000_s1026" type="#_x0000_t202" style="position:absolute;margin-left:-45pt;margin-top:179.8pt;width:171.75pt;height:18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" stroked="f">
            <v:textbox>
              <w:txbxContent>
                <w:p w:rsidR="0030175D" w:rsidRDefault="0030175D">
                  <w:r>
                    <w:t>1.7.att. Keramikas ražotne „Vilki”</w:t>
                  </w:r>
                </w:p>
              </w:txbxContent>
            </v:textbox>
          </v:shape>
        </w:pict>
      </w:r>
    </w:p>
    <w:p w:rsidR="00F6196C" w:rsidRDefault="00836CDB" w:rsidP="00836CDB">
      <w:pPr>
        <w:spacing w:after="0" w:line="240" w:lineRule="auto"/>
        <w:rPr>
          <w:rFonts w:ascii="Arial Narrow" w:hAnsi="Arial Narrow" w:cs="Times New Roman"/>
          <w:sz w:val="24"/>
          <w:szCs w:val="24"/>
        </w:rPr>
      </w:pPr>
      <w:r w:rsidRPr="00836CDB">
        <w:rPr>
          <w:rFonts w:ascii="Arial Narrow" w:hAnsi="Arial Narrow" w:cs="Times New Roman"/>
          <w:i/>
          <w:color w:val="006600"/>
          <w:sz w:val="40"/>
          <w:szCs w:val="40"/>
        </w:rPr>
        <w:t>1.7.Demogrāfiskā situācija un nodarbinātība</w:t>
      </w:r>
      <w:r>
        <w:rPr>
          <w:rFonts w:ascii="Arial Narrow" w:hAnsi="Arial Narrow" w:cs="Times New Roman"/>
          <w:sz w:val="24"/>
          <w:szCs w:val="24"/>
        </w:rPr>
        <w:t>.</w:t>
      </w:r>
    </w:p>
    <w:p w:rsidR="00836CDB" w:rsidRPr="002F6E56" w:rsidRDefault="00836CDB" w:rsidP="00836CDB">
      <w:pPr>
        <w:spacing w:after="0" w:line="240" w:lineRule="auto"/>
        <w:rPr>
          <w:rFonts w:ascii="Arial Narrow" w:hAnsi="Arial Narrow" w:cs="Times New Roman"/>
          <w:sz w:val="24"/>
          <w:szCs w:val="24"/>
        </w:rPr>
      </w:pPr>
    </w:p>
    <w:p w:rsidR="003247FE" w:rsidRPr="00836CDB" w:rsidRDefault="003247FE" w:rsidP="00836CDB">
      <w:pPr>
        <w:spacing w:after="0" w:line="240" w:lineRule="auto"/>
        <w:rPr>
          <w:rFonts w:ascii="Arial Narrow" w:hAnsi="Arial Narrow" w:cs="Times New Roman"/>
          <w:i/>
          <w:sz w:val="24"/>
          <w:szCs w:val="24"/>
          <w:u w:val="single"/>
        </w:rPr>
      </w:pPr>
      <w:r w:rsidRPr="00836CDB">
        <w:rPr>
          <w:rFonts w:ascii="Arial Narrow" w:hAnsi="Arial Narrow" w:cs="Times New Roman"/>
          <w:i/>
          <w:sz w:val="24"/>
          <w:szCs w:val="24"/>
          <w:u w:val="single"/>
        </w:rPr>
        <w:t>Iedzīvotāji</w:t>
      </w:r>
      <w:r w:rsidR="00836CDB">
        <w:rPr>
          <w:rFonts w:ascii="Arial Narrow" w:hAnsi="Arial Narrow" w:cs="Times New Roman"/>
          <w:i/>
          <w:sz w:val="24"/>
          <w:szCs w:val="24"/>
          <w:u w:val="single"/>
        </w:rPr>
        <w:t>.</w:t>
      </w:r>
    </w:p>
    <w:p w:rsidR="003247FE" w:rsidRPr="002F6E56" w:rsidRDefault="003247FE" w:rsidP="00F6196C">
      <w:pPr>
        <w:autoSpaceDE w:val="0"/>
        <w:autoSpaceDN w:val="0"/>
        <w:adjustRightInd w:val="0"/>
        <w:spacing w:after="0"/>
        <w:jc w:val="both"/>
        <w:rPr>
          <w:rFonts w:ascii="Arial Narrow" w:hAnsi="Arial Narrow" w:cs="Times New Roman"/>
          <w:sz w:val="24"/>
          <w:szCs w:val="24"/>
        </w:rPr>
      </w:pPr>
      <w:r w:rsidRPr="002F6E56">
        <w:rPr>
          <w:rFonts w:ascii="Arial Narrow" w:eastAsia="Calibri" w:hAnsi="Arial Narrow" w:cs="Times New Roman"/>
          <w:color w:val="000000"/>
          <w:sz w:val="24"/>
          <w:szCs w:val="24"/>
        </w:rPr>
        <w:t xml:space="preserve">    Iedzīvotāji ir katras pagasta teritorijas pamatelements. Jo blīvāk apdzīvota teritorija, jo aktīvāk tur veidojas un rit sociālā un saimnieciskā dzīve. Iedzīvotāju skaits ir pamatrādītājs, kas raksturo ekonomiskās, sociālās un citas parādības sabiedrībā un arī konkrētā administratīvā </w:t>
      </w:r>
      <w:r w:rsidRPr="002F6E56">
        <w:rPr>
          <w:rFonts w:ascii="Arial Narrow" w:eastAsia="Calibri" w:hAnsi="Arial Narrow" w:cs="Times New Roman"/>
          <w:color w:val="000000"/>
          <w:sz w:val="24"/>
          <w:szCs w:val="24"/>
        </w:rPr>
        <w:lastRenderedPageBreak/>
        <w:t xml:space="preserve">teritorijā. Pašvaldības saimniecisko dzīvi, reizē ar teritoriju un ģeogrāfisko stāvokli stipri ietekmē iedzīvotāji - to daudzums, vecums un sastāvs, savukārt iedzīvotāju dzīves līmeņa paaugstināšana ir pagasta attīstības mērķis. </w:t>
      </w:r>
    </w:p>
    <w:p w:rsidR="00F6196C" w:rsidRPr="002F6E56" w:rsidRDefault="003247FE" w:rsidP="00F6196C">
      <w:pPr>
        <w:jc w:val="both"/>
        <w:rPr>
          <w:rFonts w:ascii="Arial Narrow" w:hAnsi="Arial Narrow" w:cs="Times New Roman"/>
          <w:sz w:val="24"/>
          <w:szCs w:val="24"/>
        </w:rPr>
      </w:pPr>
      <w:r w:rsidRPr="002F6E56">
        <w:rPr>
          <w:rFonts w:ascii="Arial Narrow" w:hAnsi="Arial Narrow" w:cs="Times New Roman"/>
          <w:sz w:val="24"/>
          <w:szCs w:val="24"/>
        </w:rPr>
        <w:t xml:space="preserve">    Rudbāržu pagastā ar 110 kv km platību pēc PMLP statistikas datiem, uz 2014.g. dzīvo 1033 iedzīvotāji. Pēdējos 10 gados pagastā tāpat kā visā Latvijā katru gadu iedzīvotāju skaits samazinās, to nosaka nelabvēlīgā demogrāfiskā situācija. Kopējam iedzīvotāju skatam ir tendence samazināties. Vērojama iedzīvotāju novecošanās tendence, kā arī bērnu skaita samazināšanos..</w:t>
      </w:r>
    </w:p>
    <w:p w:rsidR="003247FE" w:rsidRPr="002F6E56" w:rsidRDefault="003247FE" w:rsidP="00F6196C">
      <w:pPr>
        <w:jc w:val="center"/>
        <w:rPr>
          <w:rFonts w:ascii="Arial Narrow" w:hAnsi="Arial Narrow" w:cs="Times New Roman"/>
          <w:sz w:val="24"/>
          <w:szCs w:val="24"/>
        </w:rPr>
      </w:pPr>
      <w:r w:rsidRPr="002F6E56">
        <w:rPr>
          <w:rFonts w:ascii="Arial Narrow" w:hAnsi="Arial Narrow" w:cs="Times New Roman"/>
          <w:sz w:val="24"/>
          <w:szCs w:val="24"/>
        </w:rPr>
        <w:t>Pēc PMLP datiem 2014.gadā Rudbāržu pagastā dzīvo:</w:t>
      </w:r>
    </w:p>
    <w:tbl>
      <w:tblPr>
        <w:tblpPr w:leftFromText="180" w:rightFromText="180" w:vertAnchor="text" w:horzAnchor="margin" w:tblpXSpec="right" w:tblpY="43"/>
        <w:tblW w:w="8364" w:type="dxa"/>
        <w:tblLook w:val="04A0" w:firstRow="1" w:lastRow="0" w:firstColumn="1" w:lastColumn="0" w:noHBand="0" w:noVBand="1"/>
      </w:tblPr>
      <w:tblGrid>
        <w:gridCol w:w="3794"/>
        <w:gridCol w:w="1103"/>
        <w:gridCol w:w="2119"/>
        <w:gridCol w:w="1348"/>
      </w:tblGrid>
      <w:tr w:rsidR="003247FE" w:rsidRPr="002F6E56" w:rsidTr="00DC3FDA">
        <w:trPr>
          <w:trHeight w:val="425"/>
        </w:trPr>
        <w:tc>
          <w:tcPr>
            <w:tcW w:w="379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3247FE" w:rsidRPr="002F6E56" w:rsidRDefault="003247FE" w:rsidP="003431E9">
            <w:pPr>
              <w:jc w:val="center"/>
              <w:rPr>
                <w:rFonts w:ascii="Arial Narrow" w:hAnsi="Arial Narrow" w:cs="Times New Roman"/>
                <w:bCs/>
                <w:color w:val="000000"/>
                <w:sz w:val="24"/>
                <w:szCs w:val="24"/>
              </w:rPr>
            </w:pPr>
            <w:r w:rsidRPr="002F6E56">
              <w:rPr>
                <w:rFonts w:ascii="Arial Narrow" w:hAnsi="Arial Narrow" w:cs="Times New Roman"/>
                <w:bCs/>
                <w:color w:val="000000"/>
                <w:sz w:val="24"/>
                <w:szCs w:val="24"/>
              </w:rPr>
              <w:t>Vecumu gruppa</w:t>
            </w:r>
          </w:p>
        </w:tc>
        <w:tc>
          <w:tcPr>
            <w:tcW w:w="1103" w:type="dxa"/>
            <w:tcBorders>
              <w:top w:val="single" w:sz="8" w:space="0" w:color="auto"/>
              <w:left w:val="nil"/>
              <w:bottom w:val="single" w:sz="8" w:space="0" w:color="auto"/>
              <w:right w:val="single" w:sz="4" w:space="0" w:color="auto"/>
            </w:tcBorders>
            <w:shd w:val="clear" w:color="auto" w:fill="auto"/>
            <w:noWrap/>
            <w:vAlign w:val="bottom"/>
            <w:hideMark/>
          </w:tcPr>
          <w:p w:rsidR="003247FE" w:rsidRPr="002F6E56" w:rsidRDefault="003247FE" w:rsidP="003431E9">
            <w:pPr>
              <w:jc w:val="center"/>
              <w:rPr>
                <w:rFonts w:ascii="Arial Narrow" w:hAnsi="Arial Narrow" w:cs="Times New Roman"/>
                <w:bCs/>
                <w:color w:val="000000"/>
                <w:sz w:val="24"/>
                <w:szCs w:val="24"/>
              </w:rPr>
            </w:pPr>
            <w:r w:rsidRPr="002F6E56">
              <w:rPr>
                <w:rFonts w:ascii="Arial Narrow" w:hAnsi="Arial Narrow" w:cs="Times New Roman"/>
                <w:bCs/>
                <w:color w:val="000000"/>
                <w:sz w:val="24"/>
                <w:szCs w:val="24"/>
              </w:rPr>
              <w:t>Vīrieši</w:t>
            </w:r>
          </w:p>
        </w:tc>
        <w:tc>
          <w:tcPr>
            <w:tcW w:w="2119" w:type="dxa"/>
            <w:tcBorders>
              <w:top w:val="single" w:sz="8" w:space="0" w:color="auto"/>
              <w:left w:val="nil"/>
              <w:bottom w:val="single" w:sz="8" w:space="0" w:color="auto"/>
              <w:right w:val="single" w:sz="4" w:space="0" w:color="auto"/>
            </w:tcBorders>
            <w:shd w:val="clear" w:color="auto" w:fill="auto"/>
            <w:noWrap/>
            <w:vAlign w:val="bottom"/>
            <w:hideMark/>
          </w:tcPr>
          <w:p w:rsidR="003247FE" w:rsidRPr="002F6E56" w:rsidRDefault="003247FE" w:rsidP="003431E9">
            <w:pPr>
              <w:jc w:val="center"/>
              <w:rPr>
                <w:rFonts w:ascii="Arial Narrow" w:hAnsi="Arial Narrow" w:cs="Times New Roman"/>
                <w:bCs/>
                <w:color w:val="000000"/>
                <w:sz w:val="24"/>
                <w:szCs w:val="24"/>
              </w:rPr>
            </w:pPr>
            <w:r w:rsidRPr="002F6E56">
              <w:rPr>
                <w:rFonts w:ascii="Arial Narrow" w:hAnsi="Arial Narrow" w:cs="Times New Roman"/>
                <w:bCs/>
                <w:color w:val="000000"/>
                <w:sz w:val="24"/>
                <w:szCs w:val="24"/>
              </w:rPr>
              <w:t>Sievietes</w:t>
            </w:r>
          </w:p>
        </w:tc>
        <w:tc>
          <w:tcPr>
            <w:tcW w:w="1348" w:type="dxa"/>
            <w:tcBorders>
              <w:top w:val="single" w:sz="8" w:space="0" w:color="auto"/>
              <w:left w:val="nil"/>
              <w:bottom w:val="single" w:sz="8" w:space="0" w:color="auto"/>
              <w:right w:val="single" w:sz="8" w:space="0" w:color="auto"/>
            </w:tcBorders>
            <w:shd w:val="clear" w:color="auto" w:fill="auto"/>
            <w:noWrap/>
            <w:vAlign w:val="bottom"/>
            <w:hideMark/>
          </w:tcPr>
          <w:p w:rsidR="003247FE" w:rsidRPr="002F6E56" w:rsidRDefault="003247FE" w:rsidP="003431E9">
            <w:pPr>
              <w:jc w:val="center"/>
              <w:rPr>
                <w:rFonts w:ascii="Arial Narrow" w:hAnsi="Arial Narrow" w:cs="Times New Roman"/>
                <w:bCs/>
                <w:color w:val="000000"/>
                <w:sz w:val="24"/>
                <w:szCs w:val="24"/>
              </w:rPr>
            </w:pPr>
            <w:r w:rsidRPr="002F6E56">
              <w:rPr>
                <w:rFonts w:ascii="Arial Narrow" w:hAnsi="Arial Narrow" w:cs="Times New Roman"/>
                <w:bCs/>
                <w:color w:val="000000"/>
                <w:sz w:val="24"/>
                <w:szCs w:val="24"/>
              </w:rPr>
              <w:t>Kopā</w:t>
            </w:r>
          </w:p>
        </w:tc>
      </w:tr>
      <w:tr w:rsidR="003247FE" w:rsidRPr="002F6E56" w:rsidTr="00DC3FDA">
        <w:trPr>
          <w:trHeight w:val="863"/>
        </w:trPr>
        <w:tc>
          <w:tcPr>
            <w:tcW w:w="3794"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3247FE" w:rsidRPr="002F6E56" w:rsidRDefault="003247FE" w:rsidP="003431E9">
            <w:pPr>
              <w:rPr>
                <w:rFonts w:ascii="Arial Narrow" w:hAnsi="Arial Narrow" w:cs="Times New Roman"/>
                <w:bCs/>
                <w:color w:val="000000"/>
                <w:sz w:val="24"/>
                <w:szCs w:val="24"/>
              </w:rPr>
            </w:pPr>
            <w:r w:rsidRPr="002F6E56">
              <w:rPr>
                <w:rFonts w:ascii="Arial Narrow" w:hAnsi="Arial Narrow" w:cs="Times New Roman"/>
                <w:bCs/>
                <w:color w:val="000000"/>
                <w:sz w:val="24"/>
                <w:szCs w:val="24"/>
              </w:rPr>
              <w:t>Līdz darbspējas vecumam (līdz 15 g)</w:t>
            </w:r>
          </w:p>
        </w:tc>
        <w:tc>
          <w:tcPr>
            <w:tcW w:w="1103" w:type="dxa"/>
            <w:tcBorders>
              <w:top w:val="nil"/>
              <w:left w:val="nil"/>
              <w:bottom w:val="single" w:sz="4" w:space="0" w:color="auto"/>
              <w:right w:val="single" w:sz="4" w:space="0" w:color="auto"/>
            </w:tcBorders>
            <w:shd w:val="clear" w:color="auto" w:fill="auto"/>
            <w:noWrap/>
            <w:vAlign w:val="center"/>
            <w:hideMark/>
          </w:tcPr>
          <w:p w:rsidR="003247FE" w:rsidRPr="002F6E56" w:rsidRDefault="003247FE" w:rsidP="003431E9">
            <w:pPr>
              <w:jc w:val="center"/>
              <w:rPr>
                <w:rFonts w:ascii="Arial Narrow" w:hAnsi="Arial Narrow" w:cs="Times New Roman"/>
                <w:color w:val="000000"/>
                <w:sz w:val="24"/>
                <w:szCs w:val="24"/>
              </w:rPr>
            </w:pPr>
            <w:r w:rsidRPr="002F6E56">
              <w:rPr>
                <w:rFonts w:ascii="Arial Narrow" w:hAnsi="Arial Narrow" w:cs="Times New Roman"/>
                <w:color w:val="000000"/>
                <w:sz w:val="24"/>
                <w:szCs w:val="24"/>
              </w:rPr>
              <w:t>71</w:t>
            </w:r>
          </w:p>
        </w:tc>
        <w:tc>
          <w:tcPr>
            <w:tcW w:w="2119" w:type="dxa"/>
            <w:tcBorders>
              <w:top w:val="nil"/>
              <w:left w:val="nil"/>
              <w:bottom w:val="single" w:sz="4" w:space="0" w:color="auto"/>
              <w:right w:val="nil"/>
            </w:tcBorders>
            <w:shd w:val="clear" w:color="auto" w:fill="auto"/>
            <w:noWrap/>
            <w:vAlign w:val="center"/>
            <w:hideMark/>
          </w:tcPr>
          <w:p w:rsidR="003247FE" w:rsidRPr="002F6E56" w:rsidRDefault="003247FE" w:rsidP="003431E9">
            <w:pPr>
              <w:jc w:val="center"/>
              <w:rPr>
                <w:rFonts w:ascii="Arial Narrow" w:hAnsi="Arial Narrow" w:cs="Times New Roman"/>
                <w:color w:val="000000"/>
                <w:sz w:val="24"/>
                <w:szCs w:val="24"/>
              </w:rPr>
            </w:pPr>
            <w:r w:rsidRPr="002F6E56">
              <w:rPr>
                <w:rFonts w:ascii="Arial Narrow" w:hAnsi="Arial Narrow" w:cs="Times New Roman"/>
                <w:color w:val="000000"/>
                <w:sz w:val="24"/>
                <w:szCs w:val="24"/>
              </w:rPr>
              <w:t>58</w:t>
            </w:r>
          </w:p>
        </w:tc>
        <w:tc>
          <w:tcPr>
            <w:tcW w:w="1348" w:type="dxa"/>
            <w:tcBorders>
              <w:top w:val="nil"/>
              <w:left w:val="single" w:sz="8" w:space="0" w:color="auto"/>
              <w:bottom w:val="single" w:sz="4" w:space="0" w:color="auto"/>
              <w:right w:val="single" w:sz="8" w:space="0" w:color="auto"/>
            </w:tcBorders>
            <w:shd w:val="clear" w:color="auto" w:fill="auto"/>
            <w:noWrap/>
            <w:vAlign w:val="center"/>
            <w:hideMark/>
          </w:tcPr>
          <w:p w:rsidR="003247FE" w:rsidRPr="002F6E56" w:rsidRDefault="003247FE" w:rsidP="003431E9">
            <w:pPr>
              <w:jc w:val="center"/>
              <w:rPr>
                <w:rFonts w:ascii="Arial Narrow" w:hAnsi="Arial Narrow" w:cs="Times New Roman"/>
                <w:color w:val="000000"/>
                <w:sz w:val="24"/>
                <w:szCs w:val="24"/>
              </w:rPr>
            </w:pPr>
            <w:r w:rsidRPr="002F6E56">
              <w:rPr>
                <w:rFonts w:ascii="Arial Narrow" w:hAnsi="Arial Narrow" w:cs="Times New Roman"/>
                <w:color w:val="000000"/>
                <w:sz w:val="24"/>
                <w:szCs w:val="24"/>
              </w:rPr>
              <w:t>129</w:t>
            </w:r>
          </w:p>
        </w:tc>
      </w:tr>
      <w:tr w:rsidR="003247FE" w:rsidRPr="002F6E56" w:rsidTr="00DC3FDA">
        <w:trPr>
          <w:trHeight w:val="573"/>
        </w:trPr>
        <w:tc>
          <w:tcPr>
            <w:tcW w:w="3794" w:type="dxa"/>
            <w:tcBorders>
              <w:top w:val="nil"/>
              <w:left w:val="single" w:sz="8" w:space="0" w:color="auto"/>
              <w:bottom w:val="single" w:sz="4" w:space="0" w:color="auto"/>
              <w:right w:val="single" w:sz="8" w:space="0" w:color="auto"/>
            </w:tcBorders>
            <w:shd w:val="clear" w:color="auto" w:fill="auto"/>
            <w:vAlign w:val="bottom"/>
            <w:hideMark/>
          </w:tcPr>
          <w:p w:rsidR="003247FE" w:rsidRPr="002F6E56" w:rsidRDefault="00DC3FDA" w:rsidP="003431E9">
            <w:pPr>
              <w:rPr>
                <w:rFonts w:ascii="Arial Narrow" w:hAnsi="Arial Narrow" w:cs="Times New Roman"/>
                <w:bCs/>
                <w:color w:val="000000"/>
                <w:sz w:val="24"/>
                <w:szCs w:val="24"/>
              </w:rPr>
            </w:pPr>
            <w:r w:rsidRPr="002F6E56">
              <w:rPr>
                <w:rFonts w:ascii="Arial Narrow" w:hAnsi="Arial Narrow" w:cs="Times New Roman"/>
                <w:bCs/>
                <w:color w:val="000000"/>
                <w:sz w:val="24"/>
                <w:szCs w:val="24"/>
              </w:rPr>
              <w:t>Darbspējas vec</w:t>
            </w:r>
            <w:r w:rsidR="003247FE" w:rsidRPr="002F6E56">
              <w:rPr>
                <w:rFonts w:ascii="Arial Narrow" w:hAnsi="Arial Narrow" w:cs="Times New Roman"/>
                <w:bCs/>
                <w:color w:val="000000"/>
                <w:sz w:val="24"/>
                <w:szCs w:val="24"/>
              </w:rPr>
              <w:t>umam (15-62 g)</w:t>
            </w:r>
          </w:p>
        </w:tc>
        <w:tc>
          <w:tcPr>
            <w:tcW w:w="1103" w:type="dxa"/>
            <w:tcBorders>
              <w:top w:val="nil"/>
              <w:left w:val="nil"/>
              <w:bottom w:val="single" w:sz="4" w:space="0" w:color="auto"/>
              <w:right w:val="single" w:sz="4" w:space="0" w:color="auto"/>
            </w:tcBorders>
            <w:shd w:val="clear" w:color="auto" w:fill="auto"/>
            <w:noWrap/>
            <w:vAlign w:val="center"/>
            <w:hideMark/>
          </w:tcPr>
          <w:p w:rsidR="003247FE" w:rsidRPr="002F6E56" w:rsidRDefault="003247FE" w:rsidP="003431E9">
            <w:pPr>
              <w:jc w:val="center"/>
              <w:rPr>
                <w:rFonts w:ascii="Arial Narrow" w:hAnsi="Arial Narrow" w:cs="Times New Roman"/>
                <w:color w:val="000000"/>
                <w:sz w:val="24"/>
                <w:szCs w:val="24"/>
              </w:rPr>
            </w:pPr>
            <w:r w:rsidRPr="002F6E56">
              <w:rPr>
                <w:rFonts w:ascii="Arial Narrow" w:hAnsi="Arial Narrow" w:cs="Times New Roman"/>
                <w:color w:val="000000"/>
                <w:sz w:val="24"/>
                <w:szCs w:val="24"/>
              </w:rPr>
              <w:t>352</w:t>
            </w:r>
          </w:p>
        </w:tc>
        <w:tc>
          <w:tcPr>
            <w:tcW w:w="2119" w:type="dxa"/>
            <w:tcBorders>
              <w:top w:val="nil"/>
              <w:left w:val="nil"/>
              <w:bottom w:val="single" w:sz="4" w:space="0" w:color="auto"/>
              <w:right w:val="nil"/>
            </w:tcBorders>
            <w:shd w:val="clear" w:color="auto" w:fill="auto"/>
            <w:noWrap/>
            <w:vAlign w:val="center"/>
            <w:hideMark/>
          </w:tcPr>
          <w:p w:rsidR="003247FE" w:rsidRPr="002F6E56" w:rsidRDefault="003247FE" w:rsidP="003431E9">
            <w:pPr>
              <w:jc w:val="center"/>
              <w:rPr>
                <w:rFonts w:ascii="Arial Narrow" w:hAnsi="Arial Narrow" w:cs="Times New Roman"/>
                <w:color w:val="000000"/>
                <w:sz w:val="24"/>
                <w:szCs w:val="24"/>
              </w:rPr>
            </w:pPr>
            <w:r w:rsidRPr="002F6E56">
              <w:rPr>
                <w:rFonts w:ascii="Arial Narrow" w:hAnsi="Arial Narrow" w:cs="Times New Roman"/>
                <w:color w:val="000000"/>
                <w:sz w:val="24"/>
                <w:szCs w:val="24"/>
              </w:rPr>
              <w:t>288</w:t>
            </w:r>
          </w:p>
        </w:tc>
        <w:tc>
          <w:tcPr>
            <w:tcW w:w="1348" w:type="dxa"/>
            <w:tcBorders>
              <w:top w:val="nil"/>
              <w:left w:val="single" w:sz="8" w:space="0" w:color="auto"/>
              <w:bottom w:val="single" w:sz="4" w:space="0" w:color="auto"/>
              <w:right w:val="single" w:sz="8" w:space="0" w:color="auto"/>
            </w:tcBorders>
            <w:shd w:val="clear" w:color="auto" w:fill="auto"/>
            <w:noWrap/>
            <w:vAlign w:val="center"/>
            <w:hideMark/>
          </w:tcPr>
          <w:p w:rsidR="003247FE" w:rsidRPr="002F6E56" w:rsidRDefault="003247FE" w:rsidP="003431E9">
            <w:pPr>
              <w:jc w:val="center"/>
              <w:rPr>
                <w:rFonts w:ascii="Arial Narrow" w:hAnsi="Arial Narrow" w:cs="Times New Roman"/>
                <w:color w:val="000000"/>
                <w:sz w:val="24"/>
                <w:szCs w:val="24"/>
              </w:rPr>
            </w:pPr>
            <w:r w:rsidRPr="002F6E56">
              <w:rPr>
                <w:rFonts w:ascii="Arial Narrow" w:hAnsi="Arial Narrow" w:cs="Times New Roman"/>
                <w:color w:val="000000"/>
                <w:sz w:val="24"/>
                <w:szCs w:val="24"/>
              </w:rPr>
              <w:t>640</w:t>
            </w:r>
          </w:p>
        </w:tc>
      </w:tr>
      <w:tr w:rsidR="003247FE" w:rsidRPr="002F6E56" w:rsidTr="00DC3FDA">
        <w:trPr>
          <w:trHeight w:val="734"/>
        </w:trPr>
        <w:tc>
          <w:tcPr>
            <w:tcW w:w="3794" w:type="dxa"/>
            <w:tcBorders>
              <w:top w:val="nil"/>
              <w:left w:val="single" w:sz="8" w:space="0" w:color="auto"/>
              <w:bottom w:val="single" w:sz="8" w:space="0" w:color="auto"/>
              <w:right w:val="single" w:sz="8" w:space="0" w:color="auto"/>
            </w:tcBorders>
            <w:shd w:val="clear" w:color="auto" w:fill="auto"/>
            <w:vAlign w:val="bottom"/>
            <w:hideMark/>
          </w:tcPr>
          <w:p w:rsidR="003247FE" w:rsidRPr="002F6E56" w:rsidRDefault="003247FE" w:rsidP="003431E9">
            <w:pPr>
              <w:rPr>
                <w:rFonts w:ascii="Arial Narrow" w:hAnsi="Arial Narrow" w:cs="Times New Roman"/>
                <w:bCs/>
                <w:color w:val="000000"/>
                <w:sz w:val="24"/>
                <w:szCs w:val="24"/>
              </w:rPr>
            </w:pPr>
            <w:r w:rsidRPr="002F6E56">
              <w:rPr>
                <w:rFonts w:ascii="Arial Narrow" w:hAnsi="Arial Narrow" w:cs="Times New Roman"/>
                <w:bCs/>
                <w:color w:val="000000"/>
                <w:sz w:val="24"/>
                <w:szCs w:val="24"/>
              </w:rPr>
              <w:t>Virs darbspējas vecumam (&gt;62 g)</w:t>
            </w:r>
          </w:p>
        </w:tc>
        <w:tc>
          <w:tcPr>
            <w:tcW w:w="1103" w:type="dxa"/>
            <w:tcBorders>
              <w:top w:val="nil"/>
              <w:left w:val="nil"/>
              <w:bottom w:val="single" w:sz="4" w:space="0" w:color="auto"/>
              <w:right w:val="single" w:sz="4" w:space="0" w:color="auto"/>
            </w:tcBorders>
            <w:shd w:val="clear" w:color="auto" w:fill="auto"/>
            <w:noWrap/>
            <w:vAlign w:val="center"/>
            <w:hideMark/>
          </w:tcPr>
          <w:p w:rsidR="003247FE" w:rsidRPr="002F6E56" w:rsidRDefault="003247FE" w:rsidP="003431E9">
            <w:pPr>
              <w:jc w:val="center"/>
              <w:rPr>
                <w:rFonts w:ascii="Arial Narrow" w:hAnsi="Arial Narrow" w:cs="Times New Roman"/>
                <w:color w:val="000000"/>
                <w:sz w:val="24"/>
                <w:szCs w:val="24"/>
              </w:rPr>
            </w:pPr>
            <w:r w:rsidRPr="002F6E56">
              <w:rPr>
                <w:rFonts w:ascii="Arial Narrow" w:hAnsi="Arial Narrow" w:cs="Times New Roman"/>
                <w:color w:val="000000"/>
                <w:sz w:val="24"/>
                <w:szCs w:val="24"/>
              </w:rPr>
              <w:t>93</w:t>
            </w:r>
          </w:p>
        </w:tc>
        <w:tc>
          <w:tcPr>
            <w:tcW w:w="2119" w:type="dxa"/>
            <w:tcBorders>
              <w:top w:val="nil"/>
              <w:left w:val="nil"/>
              <w:bottom w:val="single" w:sz="4" w:space="0" w:color="auto"/>
              <w:right w:val="nil"/>
            </w:tcBorders>
            <w:shd w:val="clear" w:color="auto" w:fill="auto"/>
            <w:noWrap/>
            <w:vAlign w:val="center"/>
            <w:hideMark/>
          </w:tcPr>
          <w:p w:rsidR="003247FE" w:rsidRPr="002F6E56" w:rsidRDefault="003247FE" w:rsidP="003431E9">
            <w:pPr>
              <w:jc w:val="center"/>
              <w:rPr>
                <w:rFonts w:ascii="Arial Narrow" w:hAnsi="Arial Narrow" w:cs="Times New Roman"/>
                <w:color w:val="000000"/>
                <w:sz w:val="24"/>
                <w:szCs w:val="24"/>
              </w:rPr>
            </w:pPr>
            <w:r w:rsidRPr="002F6E56">
              <w:rPr>
                <w:rFonts w:ascii="Arial Narrow" w:hAnsi="Arial Narrow" w:cs="Times New Roman"/>
                <w:color w:val="000000"/>
                <w:sz w:val="24"/>
                <w:szCs w:val="24"/>
              </w:rPr>
              <w:t>171</w:t>
            </w:r>
          </w:p>
        </w:tc>
        <w:tc>
          <w:tcPr>
            <w:tcW w:w="1348" w:type="dxa"/>
            <w:tcBorders>
              <w:top w:val="nil"/>
              <w:left w:val="single" w:sz="8" w:space="0" w:color="auto"/>
              <w:bottom w:val="single" w:sz="8" w:space="0" w:color="auto"/>
              <w:right w:val="single" w:sz="8" w:space="0" w:color="auto"/>
            </w:tcBorders>
            <w:shd w:val="clear" w:color="auto" w:fill="auto"/>
            <w:noWrap/>
            <w:vAlign w:val="center"/>
            <w:hideMark/>
          </w:tcPr>
          <w:p w:rsidR="003247FE" w:rsidRPr="002F6E56" w:rsidRDefault="003247FE" w:rsidP="003431E9">
            <w:pPr>
              <w:jc w:val="center"/>
              <w:rPr>
                <w:rFonts w:ascii="Arial Narrow" w:hAnsi="Arial Narrow" w:cs="Times New Roman"/>
                <w:color w:val="000000"/>
                <w:sz w:val="24"/>
                <w:szCs w:val="24"/>
              </w:rPr>
            </w:pPr>
            <w:r w:rsidRPr="002F6E56">
              <w:rPr>
                <w:rFonts w:ascii="Arial Narrow" w:hAnsi="Arial Narrow" w:cs="Times New Roman"/>
                <w:color w:val="000000"/>
                <w:sz w:val="24"/>
                <w:szCs w:val="24"/>
              </w:rPr>
              <w:t>264</w:t>
            </w:r>
          </w:p>
        </w:tc>
      </w:tr>
    </w:tbl>
    <w:p w:rsidR="003247FE" w:rsidRPr="002F6E56" w:rsidRDefault="003247FE" w:rsidP="003247FE">
      <w:pPr>
        <w:pStyle w:val="normal"/>
        <w:numPr>
          <w:ilvl w:val="0"/>
          <w:numId w:val="0"/>
        </w:numPr>
        <w:rPr>
          <w:rFonts w:ascii="Arial Narrow" w:hAnsi="Arial Narrow"/>
          <w:szCs w:val="24"/>
        </w:rPr>
      </w:pPr>
      <w:r w:rsidRPr="002F6E56">
        <w:rPr>
          <w:rFonts w:ascii="Arial Narrow" w:hAnsi="Arial Narrow"/>
          <w:szCs w:val="24"/>
        </w:rPr>
        <w:t xml:space="preserve">Aptuveni puse no pagasta bērniem dzīvo Rudbāržu pagasta centrā-Rudbāržos, galvenokārt daudzdzīvokļu mājās, pārējie-izklaidus pa visu Rudbāržu pagasta teritoriju. </w:t>
      </w:r>
    </w:p>
    <w:tbl>
      <w:tblPr>
        <w:tblW w:w="8492" w:type="dxa"/>
        <w:tblLook w:val="04A0" w:firstRow="1" w:lastRow="0" w:firstColumn="1" w:lastColumn="0" w:noHBand="0" w:noVBand="1"/>
      </w:tblPr>
      <w:tblGrid>
        <w:gridCol w:w="2162"/>
        <w:gridCol w:w="2039"/>
        <w:gridCol w:w="2410"/>
        <w:gridCol w:w="1881"/>
      </w:tblGrid>
      <w:tr w:rsidR="003247FE" w:rsidRPr="002F6E56" w:rsidTr="00F6196C">
        <w:trPr>
          <w:trHeight w:val="612"/>
        </w:trPr>
        <w:tc>
          <w:tcPr>
            <w:tcW w:w="2162"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3247FE" w:rsidRPr="002F6E56" w:rsidRDefault="003247FE" w:rsidP="003431E9">
            <w:pPr>
              <w:jc w:val="center"/>
              <w:rPr>
                <w:rFonts w:ascii="Arial Narrow" w:hAnsi="Arial Narrow" w:cs="Times New Roman"/>
                <w:bCs/>
                <w:color w:val="000000"/>
                <w:sz w:val="24"/>
                <w:szCs w:val="24"/>
              </w:rPr>
            </w:pPr>
            <w:r w:rsidRPr="002F6E56">
              <w:rPr>
                <w:rFonts w:ascii="Arial Narrow" w:hAnsi="Arial Narrow" w:cs="Times New Roman"/>
                <w:bCs/>
                <w:color w:val="000000"/>
                <w:sz w:val="24"/>
                <w:szCs w:val="24"/>
              </w:rPr>
              <w:t>Vecumu gruppa</w:t>
            </w:r>
          </w:p>
        </w:tc>
        <w:tc>
          <w:tcPr>
            <w:tcW w:w="2039" w:type="dxa"/>
            <w:tcBorders>
              <w:top w:val="single" w:sz="8" w:space="0" w:color="auto"/>
              <w:left w:val="nil"/>
              <w:bottom w:val="single" w:sz="8" w:space="0" w:color="auto"/>
              <w:right w:val="single" w:sz="4" w:space="0" w:color="auto"/>
            </w:tcBorders>
            <w:shd w:val="clear" w:color="auto" w:fill="auto"/>
            <w:noWrap/>
            <w:vAlign w:val="bottom"/>
            <w:hideMark/>
          </w:tcPr>
          <w:p w:rsidR="003247FE" w:rsidRPr="002F6E56" w:rsidRDefault="003247FE" w:rsidP="003431E9">
            <w:pPr>
              <w:jc w:val="center"/>
              <w:rPr>
                <w:rFonts w:ascii="Arial Narrow" w:hAnsi="Arial Narrow" w:cs="Times New Roman"/>
                <w:bCs/>
                <w:color w:val="000000"/>
                <w:sz w:val="24"/>
                <w:szCs w:val="24"/>
              </w:rPr>
            </w:pPr>
            <w:r w:rsidRPr="002F6E56">
              <w:rPr>
                <w:rFonts w:ascii="Arial Narrow" w:hAnsi="Arial Narrow" w:cs="Times New Roman"/>
                <w:bCs/>
                <w:color w:val="000000"/>
                <w:sz w:val="24"/>
                <w:szCs w:val="24"/>
              </w:rPr>
              <w:t>Vīrieši</w:t>
            </w:r>
          </w:p>
        </w:tc>
        <w:tc>
          <w:tcPr>
            <w:tcW w:w="2410" w:type="dxa"/>
            <w:tcBorders>
              <w:top w:val="single" w:sz="8" w:space="0" w:color="auto"/>
              <w:left w:val="nil"/>
              <w:bottom w:val="single" w:sz="8" w:space="0" w:color="auto"/>
              <w:right w:val="single" w:sz="4" w:space="0" w:color="auto"/>
            </w:tcBorders>
            <w:shd w:val="clear" w:color="auto" w:fill="auto"/>
            <w:noWrap/>
            <w:vAlign w:val="bottom"/>
            <w:hideMark/>
          </w:tcPr>
          <w:p w:rsidR="003247FE" w:rsidRPr="002F6E56" w:rsidRDefault="003247FE" w:rsidP="003431E9">
            <w:pPr>
              <w:jc w:val="center"/>
              <w:rPr>
                <w:rFonts w:ascii="Arial Narrow" w:hAnsi="Arial Narrow" w:cs="Times New Roman"/>
                <w:bCs/>
                <w:color w:val="000000"/>
                <w:sz w:val="24"/>
                <w:szCs w:val="24"/>
              </w:rPr>
            </w:pPr>
            <w:r w:rsidRPr="002F6E56">
              <w:rPr>
                <w:rFonts w:ascii="Arial Narrow" w:hAnsi="Arial Narrow" w:cs="Times New Roman"/>
                <w:bCs/>
                <w:color w:val="000000"/>
                <w:sz w:val="24"/>
                <w:szCs w:val="24"/>
              </w:rPr>
              <w:t>Sievietes</w:t>
            </w:r>
          </w:p>
        </w:tc>
        <w:tc>
          <w:tcPr>
            <w:tcW w:w="1881" w:type="dxa"/>
            <w:tcBorders>
              <w:top w:val="single" w:sz="8" w:space="0" w:color="auto"/>
              <w:left w:val="nil"/>
              <w:bottom w:val="single" w:sz="8" w:space="0" w:color="auto"/>
              <w:right w:val="single" w:sz="8" w:space="0" w:color="auto"/>
            </w:tcBorders>
            <w:shd w:val="clear" w:color="auto" w:fill="auto"/>
            <w:noWrap/>
            <w:vAlign w:val="bottom"/>
            <w:hideMark/>
          </w:tcPr>
          <w:p w:rsidR="003247FE" w:rsidRPr="002F6E56" w:rsidRDefault="003247FE" w:rsidP="003431E9">
            <w:pPr>
              <w:jc w:val="center"/>
              <w:rPr>
                <w:rFonts w:ascii="Arial Narrow" w:hAnsi="Arial Narrow" w:cs="Times New Roman"/>
                <w:bCs/>
                <w:color w:val="000000"/>
                <w:sz w:val="24"/>
                <w:szCs w:val="24"/>
              </w:rPr>
            </w:pPr>
            <w:r w:rsidRPr="002F6E56">
              <w:rPr>
                <w:rFonts w:ascii="Arial Narrow" w:hAnsi="Arial Narrow" w:cs="Times New Roman"/>
                <w:bCs/>
                <w:color w:val="000000"/>
                <w:sz w:val="24"/>
                <w:szCs w:val="24"/>
              </w:rPr>
              <w:t>Kopā</w:t>
            </w:r>
          </w:p>
        </w:tc>
      </w:tr>
      <w:tr w:rsidR="003247FE" w:rsidRPr="002F6E56" w:rsidTr="00F6196C">
        <w:trPr>
          <w:trHeight w:val="772"/>
        </w:trPr>
        <w:tc>
          <w:tcPr>
            <w:tcW w:w="2162" w:type="dxa"/>
            <w:tcBorders>
              <w:top w:val="single" w:sz="4" w:space="0" w:color="auto"/>
              <w:left w:val="single" w:sz="8" w:space="0" w:color="auto"/>
              <w:bottom w:val="nil"/>
              <w:right w:val="single" w:sz="8" w:space="0" w:color="auto"/>
            </w:tcBorders>
            <w:shd w:val="clear" w:color="auto" w:fill="auto"/>
            <w:vAlign w:val="bottom"/>
            <w:hideMark/>
          </w:tcPr>
          <w:p w:rsidR="003247FE" w:rsidRPr="002F6E56" w:rsidRDefault="003247FE" w:rsidP="003431E9">
            <w:pPr>
              <w:rPr>
                <w:rFonts w:ascii="Arial Narrow" w:hAnsi="Arial Narrow" w:cs="Times New Roman"/>
                <w:bCs/>
                <w:color w:val="000000"/>
                <w:sz w:val="24"/>
                <w:szCs w:val="24"/>
              </w:rPr>
            </w:pPr>
            <w:r w:rsidRPr="002F6E56">
              <w:rPr>
                <w:rFonts w:ascii="Arial Narrow" w:hAnsi="Arial Narrow" w:cs="Times New Roman"/>
                <w:bCs/>
                <w:color w:val="000000"/>
                <w:sz w:val="24"/>
                <w:szCs w:val="24"/>
              </w:rPr>
              <w:t>No 0-6 gadu vecumam</w:t>
            </w:r>
          </w:p>
        </w:tc>
        <w:tc>
          <w:tcPr>
            <w:tcW w:w="2039" w:type="dxa"/>
            <w:tcBorders>
              <w:top w:val="nil"/>
              <w:left w:val="nil"/>
              <w:bottom w:val="single" w:sz="4" w:space="0" w:color="auto"/>
              <w:right w:val="single" w:sz="4" w:space="0" w:color="auto"/>
            </w:tcBorders>
            <w:shd w:val="clear" w:color="auto" w:fill="auto"/>
            <w:noWrap/>
            <w:vAlign w:val="center"/>
            <w:hideMark/>
          </w:tcPr>
          <w:p w:rsidR="003247FE" w:rsidRPr="002F6E56" w:rsidRDefault="003247FE" w:rsidP="003431E9">
            <w:pPr>
              <w:jc w:val="center"/>
              <w:rPr>
                <w:rFonts w:ascii="Arial Narrow" w:hAnsi="Arial Narrow" w:cs="Times New Roman"/>
                <w:color w:val="000000"/>
                <w:sz w:val="24"/>
                <w:szCs w:val="24"/>
              </w:rPr>
            </w:pPr>
            <w:r w:rsidRPr="002F6E56">
              <w:rPr>
                <w:rFonts w:ascii="Arial Narrow" w:hAnsi="Arial Narrow" w:cs="Times New Roman"/>
                <w:color w:val="000000"/>
                <w:sz w:val="24"/>
                <w:szCs w:val="24"/>
              </w:rPr>
              <w:t>29</w:t>
            </w:r>
          </w:p>
        </w:tc>
        <w:tc>
          <w:tcPr>
            <w:tcW w:w="2410" w:type="dxa"/>
            <w:tcBorders>
              <w:top w:val="nil"/>
              <w:left w:val="nil"/>
              <w:bottom w:val="single" w:sz="4" w:space="0" w:color="auto"/>
              <w:right w:val="nil"/>
            </w:tcBorders>
            <w:shd w:val="clear" w:color="auto" w:fill="auto"/>
            <w:noWrap/>
            <w:vAlign w:val="center"/>
            <w:hideMark/>
          </w:tcPr>
          <w:p w:rsidR="003247FE" w:rsidRPr="002F6E56" w:rsidRDefault="003247FE" w:rsidP="003431E9">
            <w:pPr>
              <w:jc w:val="center"/>
              <w:rPr>
                <w:rFonts w:ascii="Arial Narrow" w:hAnsi="Arial Narrow" w:cs="Times New Roman"/>
                <w:color w:val="000000"/>
                <w:sz w:val="24"/>
                <w:szCs w:val="24"/>
              </w:rPr>
            </w:pPr>
            <w:r w:rsidRPr="002F6E56">
              <w:rPr>
                <w:rFonts w:ascii="Arial Narrow" w:hAnsi="Arial Narrow" w:cs="Times New Roman"/>
                <w:color w:val="000000"/>
                <w:sz w:val="24"/>
                <w:szCs w:val="24"/>
              </w:rPr>
              <w:t>21</w:t>
            </w:r>
          </w:p>
        </w:tc>
        <w:tc>
          <w:tcPr>
            <w:tcW w:w="1881" w:type="dxa"/>
            <w:tcBorders>
              <w:top w:val="nil"/>
              <w:left w:val="single" w:sz="8" w:space="0" w:color="auto"/>
              <w:bottom w:val="nil"/>
              <w:right w:val="single" w:sz="8" w:space="0" w:color="auto"/>
            </w:tcBorders>
            <w:shd w:val="clear" w:color="auto" w:fill="auto"/>
            <w:noWrap/>
            <w:vAlign w:val="center"/>
            <w:hideMark/>
          </w:tcPr>
          <w:p w:rsidR="003247FE" w:rsidRPr="002F6E56" w:rsidRDefault="003247FE" w:rsidP="003431E9">
            <w:pPr>
              <w:jc w:val="center"/>
              <w:rPr>
                <w:rFonts w:ascii="Arial Narrow" w:hAnsi="Arial Narrow" w:cs="Times New Roman"/>
                <w:color w:val="000000"/>
                <w:sz w:val="24"/>
                <w:szCs w:val="24"/>
              </w:rPr>
            </w:pPr>
            <w:r w:rsidRPr="002F6E56">
              <w:rPr>
                <w:rFonts w:ascii="Arial Narrow" w:hAnsi="Arial Narrow" w:cs="Times New Roman"/>
                <w:color w:val="000000"/>
                <w:sz w:val="24"/>
                <w:szCs w:val="24"/>
              </w:rPr>
              <w:t>50</w:t>
            </w:r>
          </w:p>
        </w:tc>
      </w:tr>
      <w:tr w:rsidR="003247FE" w:rsidRPr="002F6E56" w:rsidTr="00F6196C">
        <w:trPr>
          <w:trHeight w:val="715"/>
        </w:trPr>
        <w:tc>
          <w:tcPr>
            <w:tcW w:w="2162"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3247FE" w:rsidRPr="002F6E56" w:rsidRDefault="003247FE" w:rsidP="003431E9">
            <w:pPr>
              <w:rPr>
                <w:rFonts w:ascii="Arial Narrow" w:hAnsi="Arial Narrow" w:cs="Times New Roman"/>
                <w:bCs/>
                <w:color w:val="000000"/>
                <w:sz w:val="24"/>
                <w:szCs w:val="24"/>
              </w:rPr>
            </w:pPr>
            <w:r w:rsidRPr="002F6E56">
              <w:rPr>
                <w:rFonts w:ascii="Arial Narrow" w:hAnsi="Arial Narrow" w:cs="Times New Roman"/>
                <w:bCs/>
                <w:color w:val="000000"/>
                <w:sz w:val="24"/>
                <w:szCs w:val="24"/>
              </w:rPr>
              <w:t>No 7-18 gadu vecumam</w:t>
            </w:r>
          </w:p>
        </w:tc>
        <w:tc>
          <w:tcPr>
            <w:tcW w:w="2039" w:type="dxa"/>
            <w:tcBorders>
              <w:top w:val="nil"/>
              <w:left w:val="nil"/>
              <w:bottom w:val="single" w:sz="4" w:space="0" w:color="auto"/>
              <w:right w:val="single" w:sz="4" w:space="0" w:color="auto"/>
            </w:tcBorders>
            <w:shd w:val="clear" w:color="auto" w:fill="auto"/>
            <w:noWrap/>
            <w:vAlign w:val="center"/>
            <w:hideMark/>
          </w:tcPr>
          <w:p w:rsidR="003247FE" w:rsidRPr="002F6E56" w:rsidRDefault="003247FE" w:rsidP="003431E9">
            <w:pPr>
              <w:jc w:val="center"/>
              <w:rPr>
                <w:rFonts w:ascii="Arial Narrow" w:hAnsi="Arial Narrow" w:cs="Times New Roman"/>
                <w:color w:val="000000"/>
                <w:sz w:val="24"/>
                <w:szCs w:val="24"/>
              </w:rPr>
            </w:pPr>
            <w:r w:rsidRPr="002F6E56">
              <w:rPr>
                <w:rFonts w:ascii="Arial Narrow" w:hAnsi="Arial Narrow" w:cs="Times New Roman"/>
                <w:color w:val="000000"/>
                <w:sz w:val="24"/>
                <w:szCs w:val="24"/>
              </w:rPr>
              <w:t>68</w:t>
            </w:r>
          </w:p>
        </w:tc>
        <w:tc>
          <w:tcPr>
            <w:tcW w:w="2410" w:type="dxa"/>
            <w:tcBorders>
              <w:top w:val="nil"/>
              <w:left w:val="nil"/>
              <w:bottom w:val="single" w:sz="4" w:space="0" w:color="auto"/>
              <w:right w:val="nil"/>
            </w:tcBorders>
            <w:shd w:val="clear" w:color="auto" w:fill="auto"/>
            <w:noWrap/>
            <w:vAlign w:val="center"/>
            <w:hideMark/>
          </w:tcPr>
          <w:p w:rsidR="003247FE" w:rsidRPr="002F6E56" w:rsidRDefault="003247FE" w:rsidP="003431E9">
            <w:pPr>
              <w:jc w:val="center"/>
              <w:rPr>
                <w:rFonts w:ascii="Arial Narrow" w:hAnsi="Arial Narrow" w:cs="Times New Roman"/>
                <w:color w:val="000000"/>
                <w:sz w:val="24"/>
                <w:szCs w:val="24"/>
              </w:rPr>
            </w:pPr>
            <w:r w:rsidRPr="002F6E56">
              <w:rPr>
                <w:rFonts w:ascii="Arial Narrow" w:hAnsi="Arial Narrow" w:cs="Times New Roman"/>
                <w:color w:val="000000"/>
                <w:sz w:val="24"/>
                <w:szCs w:val="24"/>
              </w:rPr>
              <w:t>57</w:t>
            </w:r>
          </w:p>
        </w:tc>
        <w:tc>
          <w:tcPr>
            <w:tcW w:w="188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247FE" w:rsidRPr="002F6E56" w:rsidRDefault="003247FE" w:rsidP="003431E9">
            <w:pPr>
              <w:jc w:val="center"/>
              <w:rPr>
                <w:rFonts w:ascii="Arial Narrow" w:hAnsi="Arial Narrow" w:cs="Times New Roman"/>
                <w:color w:val="000000"/>
                <w:sz w:val="24"/>
                <w:szCs w:val="24"/>
              </w:rPr>
            </w:pPr>
            <w:r w:rsidRPr="002F6E56">
              <w:rPr>
                <w:rFonts w:ascii="Arial Narrow" w:hAnsi="Arial Narrow" w:cs="Times New Roman"/>
                <w:color w:val="000000"/>
                <w:sz w:val="24"/>
                <w:szCs w:val="24"/>
              </w:rPr>
              <w:t>125</w:t>
            </w:r>
          </w:p>
        </w:tc>
      </w:tr>
    </w:tbl>
    <w:p w:rsidR="003247FE" w:rsidRPr="002F6E56" w:rsidRDefault="003247FE" w:rsidP="003247FE">
      <w:pPr>
        <w:pStyle w:val="normal"/>
        <w:numPr>
          <w:ilvl w:val="0"/>
          <w:numId w:val="0"/>
        </w:numPr>
        <w:rPr>
          <w:rFonts w:ascii="Arial Narrow" w:hAnsi="Arial Narrow"/>
          <w:szCs w:val="24"/>
        </w:rPr>
      </w:pPr>
      <w:r w:rsidRPr="002F6E56">
        <w:rPr>
          <w:rFonts w:ascii="Arial Narrow" w:hAnsi="Arial Narrow"/>
          <w:szCs w:val="24"/>
        </w:rPr>
        <w:t xml:space="preserve"> Rudbāržu pagastā pēc izglītības līmeņa vislielāko grupu veido iedzīvotāji ar pamatskolas izglītību –30,3%, taču šajā grupā ir arī jaunieši, kuri turpina  mācības vai nu vispārējās vidējās mācību iestādēs vai arī speciālajās. Ar vispārējo vidējo izglītību pagastā ir 12,7% no iedzīvotājiem, bet ar vidējo speciālo – 17,2%. Ar augstāko izglītību pagastā ir 4,7%.</w:t>
      </w:r>
    </w:p>
    <w:p w:rsidR="003247FE" w:rsidRPr="002F6E56" w:rsidRDefault="003247FE" w:rsidP="003247FE">
      <w:pPr>
        <w:pStyle w:val="normal"/>
        <w:numPr>
          <w:ilvl w:val="0"/>
          <w:numId w:val="0"/>
        </w:numPr>
        <w:ind w:left="1440"/>
        <w:rPr>
          <w:rFonts w:ascii="Arial Narrow" w:hAnsi="Arial Narrow"/>
          <w:szCs w:val="24"/>
        </w:rPr>
      </w:pPr>
    </w:p>
    <w:p w:rsidR="003247FE" w:rsidRPr="002F6E56" w:rsidRDefault="003247FE" w:rsidP="003247FE">
      <w:pPr>
        <w:pStyle w:val="normal"/>
        <w:numPr>
          <w:ilvl w:val="0"/>
          <w:numId w:val="0"/>
        </w:numPr>
        <w:tabs>
          <w:tab w:val="left" w:pos="720"/>
        </w:tabs>
        <w:ind w:left="1440" w:hanging="720"/>
        <w:rPr>
          <w:rFonts w:ascii="Arial Narrow" w:hAnsi="Arial Narrow"/>
          <w:szCs w:val="24"/>
        </w:rPr>
      </w:pPr>
    </w:p>
    <w:p w:rsidR="003247FE" w:rsidRPr="002F6E56" w:rsidRDefault="00836CDB" w:rsidP="003247FE">
      <w:pPr>
        <w:pStyle w:val="normal"/>
        <w:numPr>
          <w:ilvl w:val="0"/>
          <w:numId w:val="0"/>
        </w:numPr>
        <w:tabs>
          <w:tab w:val="left" w:pos="720"/>
        </w:tabs>
        <w:ind w:left="1440" w:hanging="720"/>
        <w:rPr>
          <w:rFonts w:ascii="Arial Narrow" w:hAnsi="Arial Narrow"/>
          <w:szCs w:val="24"/>
        </w:rPr>
      </w:pPr>
      <w:r>
        <w:rPr>
          <w:rFonts w:ascii="Arial Narrow" w:hAnsi="Arial Narrow"/>
          <w:noProof/>
          <w:szCs w:val="24"/>
          <w:lang w:eastAsia="lv-LV"/>
        </w:rPr>
        <w:lastRenderedPageBreak/>
        <w:drawing>
          <wp:anchor distT="0" distB="0" distL="114300" distR="114300" simplePos="0" relativeHeight="251677696" behindDoc="0" locked="0" layoutInCell="1" allowOverlap="1">
            <wp:simplePos x="0" y="0"/>
            <wp:positionH relativeFrom="column">
              <wp:posOffset>-381000</wp:posOffset>
            </wp:positionH>
            <wp:positionV relativeFrom="paragraph">
              <wp:posOffset>177800</wp:posOffset>
            </wp:positionV>
            <wp:extent cx="6162675" cy="3457575"/>
            <wp:effectExtent l="19050" t="0" r="9525" b="0"/>
            <wp:wrapSquare wrapText="bothSides"/>
            <wp:docPr id="14" name="Diagramma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00735B0A">
        <w:rPr>
          <w:rFonts w:ascii="Arial Narrow" w:hAnsi="Arial Narrow"/>
          <w:noProof/>
          <w:szCs w:val="24"/>
          <w:lang w:eastAsia="lv-LV"/>
        </w:rPr>
        <w:pict>
          <v:shape id="Text Box 11" o:spid="_x0000_s1027" type="#_x0000_t202" style="position:absolute;left:0;text-align:left;margin-left:256.5pt;margin-top:-13.75pt;width:190.5pt;height:24pt;z-index:2517135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" stroked="f">
            <v:textbox>
              <w:txbxContent>
                <w:p w:rsidR="0030175D" w:rsidRDefault="0030175D">
                  <w:r>
                    <w:t xml:space="preserve"> Iedzīvotāju skaits pagastā</w:t>
                  </w:r>
                </w:p>
              </w:txbxContent>
            </v:textbox>
          </v:shape>
        </w:pict>
      </w:r>
    </w:p>
    <w:p w:rsidR="003247FE" w:rsidRPr="002F6E56" w:rsidRDefault="003247FE" w:rsidP="003247FE">
      <w:pPr>
        <w:pStyle w:val="normal"/>
        <w:numPr>
          <w:ilvl w:val="0"/>
          <w:numId w:val="0"/>
        </w:numPr>
        <w:tabs>
          <w:tab w:val="left" w:pos="720"/>
        </w:tabs>
        <w:ind w:left="1440" w:hanging="720"/>
        <w:rPr>
          <w:rFonts w:ascii="Arial Narrow" w:hAnsi="Arial Narrow"/>
          <w:szCs w:val="24"/>
        </w:rPr>
      </w:pPr>
    </w:p>
    <w:p w:rsidR="003247FE" w:rsidRPr="002F6E56" w:rsidRDefault="003247FE" w:rsidP="003247FE">
      <w:pPr>
        <w:pStyle w:val="normal"/>
        <w:numPr>
          <w:ilvl w:val="0"/>
          <w:numId w:val="0"/>
        </w:numPr>
        <w:tabs>
          <w:tab w:val="left" w:pos="720"/>
        </w:tabs>
        <w:ind w:left="1440" w:hanging="720"/>
        <w:rPr>
          <w:rFonts w:ascii="Arial Narrow" w:hAnsi="Arial Narrow"/>
          <w:szCs w:val="24"/>
        </w:rPr>
      </w:pPr>
    </w:p>
    <w:p w:rsidR="003247FE" w:rsidRPr="002F6E56" w:rsidRDefault="003247FE" w:rsidP="003247FE">
      <w:pPr>
        <w:pStyle w:val="normal"/>
        <w:numPr>
          <w:ilvl w:val="0"/>
          <w:numId w:val="0"/>
        </w:numPr>
        <w:tabs>
          <w:tab w:val="left" w:pos="720"/>
        </w:tabs>
        <w:ind w:left="1440" w:hanging="720"/>
        <w:rPr>
          <w:rFonts w:ascii="Arial Narrow" w:hAnsi="Arial Narrow"/>
          <w:szCs w:val="24"/>
        </w:rPr>
      </w:pPr>
    </w:p>
    <w:p w:rsidR="003247FE" w:rsidRPr="002F6E56" w:rsidRDefault="003247FE" w:rsidP="003247FE">
      <w:pPr>
        <w:pStyle w:val="Pamatteksts2"/>
        <w:ind w:firstLine="720"/>
        <w:jc w:val="center"/>
        <w:rPr>
          <w:rFonts w:ascii="Arial Narrow" w:hAnsi="Arial Narrow"/>
          <w:sz w:val="24"/>
          <w:szCs w:val="24"/>
        </w:rPr>
      </w:pPr>
    </w:p>
    <w:p w:rsidR="003247FE" w:rsidRPr="002F6E56" w:rsidRDefault="003247FE" w:rsidP="003247FE">
      <w:pPr>
        <w:pStyle w:val="Pamatteksts2"/>
        <w:ind w:firstLine="720"/>
        <w:jc w:val="center"/>
        <w:rPr>
          <w:rFonts w:ascii="Arial Narrow" w:hAnsi="Arial Narrow"/>
          <w:sz w:val="24"/>
          <w:szCs w:val="24"/>
        </w:rPr>
      </w:pPr>
    </w:p>
    <w:p w:rsidR="003247FE" w:rsidRPr="002F6E56" w:rsidRDefault="003247FE" w:rsidP="003247FE">
      <w:pPr>
        <w:pStyle w:val="Pamatteksts2"/>
        <w:ind w:firstLine="720"/>
        <w:jc w:val="center"/>
        <w:rPr>
          <w:rFonts w:ascii="Arial Narrow" w:hAnsi="Arial Narrow"/>
          <w:sz w:val="24"/>
          <w:szCs w:val="24"/>
        </w:rPr>
      </w:pPr>
    </w:p>
    <w:p w:rsidR="003247FE" w:rsidRPr="002F6E56" w:rsidRDefault="003247FE" w:rsidP="003247FE">
      <w:pPr>
        <w:pStyle w:val="Pamatteksts2"/>
        <w:ind w:firstLine="720"/>
        <w:jc w:val="center"/>
        <w:rPr>
          <w:rFonts w:ascii="Arial Narrow" w:hAnsi="Arial Narrow"/>
          <w:sz w:val="24"/>
          <w:szCs w:val="24"/>
        </w:rPr>
      </w:pPr>
      <w:r w:rsidRPr="002F6E56">
        <w:rPr>
          <w:rFonts w:ascii="Arial Narrow" w:hAnsi="Arial Narrow"/>
          <w:sz w:val="24"/>
          <w:szCs w:val="24"/>
        </w:rPr>
        <w:br w:type="page"/>
      </w:r>
      <w:r w:rsidRPr="002F6E56">
        <w:rPr>
          <w:rFonts w:ascii="Arial Narrow" w:hAnsi="Arial Narrow"/>
          <w:sz w:val="24"/>
          <w:szCs w:val="24"/>
        </w:rPr>
        <w:lastRenderedPageBreak/>
        <w:t>Iedzīvotāju dabiskā kustība Rudbāržu pagastā</w:t>
      </w:r>
    </w:p>
    <w:p w:rsidR="003247FE" w:rsidRPr="002F6E56" w:rsidRDefault="003247FE" w:rsidP="003247FE">
      <w:pPr>
        <w:pStyle w:val="Pamatteksts2"/>
        <w:ind w:firstLine="720"/>
        <w:rPr>
          <w:rFonts w:ascii="Arial Narrow" w:hAnsi="Arial Narrow"/>
          <w:sz w:val="24"/>
          <w:szCs w:val="24"/>
        </w:rPr>
      </w:pPr>
    </w:p>
    <w:tbl>
      <w:tblPr>
        <w:tblW w:w="862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43"/>
        <w:gridCol w:w="2551"/>
        <w:gridCol w:w="2846"/>
      </w:tblGrid>
      <w:tr w:rsidR="003247FE" w:rsidRPr="002F6E56" w:rsidTr="004A039F">
        <w:trPr>
          <w:jc w:val="center"/>
        </w:trPr>
        <w:tc>
          <w:tcPr>
            <w:tcW w:w="1384" w:type="dxa"/>
            <w:tcBorders>
              <w:top w:val="double" w:sz="4" w:space="0" w:color="auto"/>
              <w:left w:val="double" w:sz="4" w:space="0" w:color="auto"/>
              <w:bottom w:val="double" w:sz="4" w:space="0" w:color="auto"/>
              <w:right w:val="single" w:sz="4" w:space="0" w:color="auto"/>
            </w:tcBorders>
            <w:shd w:val="clear" w:color="auto" w:fill="E6E6E6"/>
            <w:hideMark/>
          </w:tcPr>
          <w:p w:rsidR="003247FE" w:rsidRPr="002F6E56" w:rsidRDefault="003247FE" w:rsidP="003431E9">
            <w:pPr>
              <w:pStyle w:val="Pamatteksts2"/>
              <w:spacing w:before="120" w:after="120"/>
              <w:jc w:val="center"/>
              <w:rPr>
                <w:rFonts w:ascii="Arial Narrow" w:hAnsi="Arial Narrow"/>
                <w:sz w:val="24"/>
                <w:szCs w:val="24"/>
                <w:lang w:eastAsia="en-US"/>
              </w:rPr>
            </w:pPr>
            <w:r w:rsidRPr="002F6E56">
              <w:rPr>
                <w:rFonts w:ascii="Arial Narrow" w:hAnsi="Arial Narrow"/>
                <w:sz w:val="24"/>
                <w:szCs w:val="24"/>
                <w:lang w:eastAsia="en-US"/>
              </w:rPr>
              <w:t>Gads</w:t>
            </w:r>
          </w:p>
        </w:tc>
        <w:tc>
          <w:tcPr>
            <w:tcW w:w="1843" w:type="dxa"/>
            <w:tcBorders>
              <w:top w:val="double" w:sz="4" w:space="0" w:color="auto"/>
              <w:left w:val="single" w:sz="4" w:space="0" w:color="auto"/>
              <w:bottom w:val="double" w:sz="4" w:space="0" w:color="auto"/>
              <w:right w:val="single" w:sz="4" w:space="0" w:color="auto"/>
            </w:tcBorders>
            <w:shd w:val="clear" w:color="auto" w:fill="E6E6E6"/>
            <w:hideMark/>
          </w:tcPr>
          <w:p w:rsidR="003247FE" w:rsidRPr="002F6E56" w:rsidRDefault="003247FE" w:rsidP="003431E9">
            <w:pPr>
              <w:pStyle w:val="Pamatteksts2"/>
              <w:spacing w:before="120" w:after="120"/>
              <w:jc w:val="center"/>
              <w:rPr>
                <w:rFonts w:ascii="Arial Narrow" w:hAnsi="Arial Narrow"/>
                <w:sz w:val="24"/>
                <w:szCs w:val="24"/>
                <w:lang w:eastAsia="en-US"/>
              </w:rPr>
            </w:pPr>
            <w:r w:rsidRPr="002F6E56">
              <w:rPr>
                <w:rFonts w:ascii="Arial Narrow" w:hAnsi="Arial Narrow"/>
                <w:sz w:val="24"/>
                <w:szCs w:val="24"/>
                <w:lang w:eastAsia="en-US"/>
              </w:rPr>
              <w:t>Dzimušie</w:t>
            </w:r>
          </w:p>
        </w:tc>
        <w:tc>
          <w:tcPr>
            <w:tcW w:w="2551" w:type="dxa"/>
            <w:tcBorders>
              <w:top w:val="double" w:sz="4" w:space="0" w:color="auto"/>
              <w:left w:val="single" w:sz="4" w:space="0" w:color="auto"/>
              <w:bottom w:val="double" w:sz="4" w:space="0" w:color="auto"/>
              <w:right w:val="single" w:sz="4" w:space="0" w:color="auto"/>
            </w:tcBorders>
            <w:shd w:val="clear" w:color="auto" w:fill="E6E6E6"/>
            <w:hideMark/>
          </w:tcPr>
          <w:p w:rsidR="003247FE" w:rsidRPr="002F6E56" w:rsidRDefault="003247FE" w:rsidP="003431E9">
            <w:pPr>
              <w:pStyle w:val="Pamatteksts2"/>
              <w:spacing w:before="120" w:after="120"/>
              <w:jc w:val="center"/>
              <w:rPr>
                <w:rFonts w:ascii="Arial Narrow" w:hAnsi="Arial Narrow"/>
                <w:sz w:val="24"/>
                <w:szCs w:val="24"/>
                <w:lang w:eastAsia="en-US"/>
              </w:rPr>
            </w:pPr>
            <w:r w:rsidRPr="002F6E56">
              <w:rPr>
                <w:rFonts w:ascii="Arial Narrow" w:hAnsi="Arial Narrow"/>
                <w:sz w:val="24"/>
                <w:szCs w:val="24"/>
                <w:lang w:eastAsia="en-US"/>
              </w:rPr>
              <w:t>Mirušie</w:t>
            </w:r>
          </w:p>
        </w:tc>
        <w:tc>
          <w:tcPr>
            <w:tcW w:w="2846" w:type="dxa"/>
            <w:tcBorders>
              <w:top w:val="double" w:sz="4" w:space="0" w:color="auto"/>
              <w:left w:val="single" w:sz="4" w:space="0" w:color="auto"/>
              <w:bottom w:val="double" w:sz="4" w:space="0" w:color="auto"/>
              <w:right w:val="double" w:sz="4" w:space="0" w:color="auto"/>
            </w:tcBorders>
            <w:shd w:val="clear" w:color="auto" w:fill="E6E6E6"/>
            <w:hideMark/>
          </w:tcPr>
          <w:p w:rsidR="003247FE" w:rsidRPr="002F6E56" w:rsidRDefault="003247FE" w:rsidP="003431E9">
            <w:pPr>
              <w:pStyle w:val="Pamatteksts2"/>
              <w:spacing w:before="120" w:after="120"/>
              <w:jc w:val="center"/>
              <w:rPr>
                <w:rFonts w:ascii="Arial Narrow" w:hAnsi="Arial Narrow"/>
                <w:sz w:val="24"/>
                <w:szCs w:val="24"/>
                <w:lang w:eastAsia="en-US"/>
              </w:rPr>
            </w:pPr>
            <w:r w:rsidRPr="002F6E56">
              <w:rPr>
                <w:rFonts w:ascii="Arial Narrow" w:hAnsi="Arial Narrow"/>
                <w:sz w:val="24"/>
                <w:szCs w:val="24"/>
                <w:lang w:eastAsia="en-US"/>
              </w:rPr>
              <w:t>Dabiskais pieaugums</w:t>
            </w:r>
          </w:p>
        </w:tc>
      </w:tr>
      <w:tr w:rsidR="003247FE" w:rsidRPr="002F6E56" w:rsidTr="004A039F">
        <w:trPr>
          <w:jc w:val="center"/>
        </w:trPr>
        <w:tc>
          <w:tcPr>
            <w:tcW w:w="1384" w:type="dxa"/>
            <w:tcBorders>
              <w:top w:val="single" w:sz="4" w:space="0" w:color="auto"/>
              <w:left w:val="double" w:sz="4" w:space="0" w:color="auto"/>
              <w:bottom w:val="single" w:sz="4" w:space="0" w:color="auto"/>
              <w:right w:val="single" w:sz="4" w:space="0" w:color="auto"/>
            </w:tcBorders>
            <w:hideMark/>
          </w:tcPr>
          <w:p w:rsidR="003247FE" w:rsidRPr="002F6E56" w:rsidRDefault="003247FE" w:rsidP="003431E9">
            <w:pPr>
              <w:pStyle w:val="Pamatteksts2"/>
              <w:spacing w:before="120" w:after="120"/>
              <w:jc w:val="center"/>
              <w:rPr>
                <w:rFonts w:ascii="Arial Narrow" w:hAnsi="Arial Narrow"/>
                <w:sz w:val="24"/>
                <w:szCs w:val="24"/>
                <w:lang w:eastAsia="en-US"/>
              </w:rPr>
            </w:pPr>
            <w:r w:rsidRPr="002F6E56">
              <w:rPr>
                <w:rFonts w:ascii="Arial Narrow" w:hAnsi="Arial Narrow"/>
                <w:sz w:val="24"/>
                <w:szCs w:val="24"/>
                <w:lang w:eastAsia="en-US"/>
              </w:rPr>
              <w:t>1994</w:t>
            </w:r>
          </w:p>
        </w:tc>
        <w:tc>
          <w:tcPr>
            <w:tcW w:w="1843" w:type="dxa"/>
            <w:tcBorders>
              <w:top w:val="single" w:sz="4" w:space="0" w:color="auto"/>
              <w:left w:val="single" w:sz="4" w:space="0" w:color="auto"/>
              <w:bottom w:val="single" w:sz="4" w:space="0" w:color="auto"/>
              <w:right w:val="single" w:sz="4" w:space="0" w:color="auto"/>
            </w:tcBorders>
            <w:hideMark/>
          </w:tcPr>
          <w:p w:rsidR="003247FE" w:rsidRPr="002F6E56" w:rsidRDefault="003247FE" w:rsidP="003431E9">
            <w:pPr>
              <w:pStyle w:val="Pamatteksts2"/>
              <w:spacing w:before="120" w:after="120"/>
              <w:jc w:val="center"/>
              <w:rPr>
                <w:rFonts w:ascii="Arial Narrow" w:hAnsi="Arial Narrow"/>
                <w:sz w:val="24"/>
                <w:szCs w:val="24"/>
                <w:lang w:eastAsia="en-US"/>
              </w:rPr>
            </w:pPr>
            <w:r w:rsidRPr="002F6E56">
              <w:rPr>
                <w:rFonts w:ascii="Arial Narrow" w:hAnsi="Arial Narrow"/>
                <w:sz w:val="24"/>
                <w:szCs w:val="24"/>
                <w:lang w:eastAsia="en-US"/>
              </w:rPr>
              <w:t>12</w:t>
            </w:r>
          </w:p>
        </w:tc>
        <w:tc>
          <w:tcPr>
            <w:tcW w:w="2551" w:type="dxa"/>
            <w:tcBorders>
              <w:top w:val="single" w:sz="4" w:space="0" w:color="auto"/>
              <w:left w:val="single" w:sz="4" w:space="0" w:color="auto"/>
              <w:bottom w:val="single" w:sz="4" w:space="0" w:color="auto"/>
              <w:right w:val="single" w:sz="4" w:space="0" w:color="auto"/>
            </w:tcBorders>
            <w:hideMark/>
          </w:tcPr>
          <w:p w:rsidR="003247FE" w:rsidRPr="002F6E56" w:rsidRDefault="003247FE" w:rsidP="003431E9">
            <w:pPr>
              <w:pStyle w:val="Pamatteksts2"/>
              <w:spacing w:before="120" w:after="120"/>
              <w:jc w:val="center"/>
              <w:rPr>
                <w:rFonts w:ascii="Arial Narrow" w:hAnsi="Arial Narrow"/>
                <w:sz w:val="24"/>
                <w:szCs w:val="24"/>
                <w:lang w:eastAsia="en-US"/>
              </w:rPr>
            </w:pPr>
            <w:r w:rsidRPr="002F6E56">
              <w:rPr>
                <w:rFonts w:ascii="Arial Narrow" w:hAnsi="Arial Narrow"/>
                <w:sz w:val="24"/>
                <w:szCs w:val="24"/>
                <w:lang w:eastAsia="en-US"/>
              </w:rPr>
              <w:t>9</w:t>
            </w:r>
          </w:p>
        </w:tc>
        <w:tc>
          <w:tcPr>
            <w:tcW w:w="2846" w:type="dxa"/>
            <w:tcBorders>
              <w:top w:val="single" w:sz="4" w:space="0" w:color="auto"/>
              <w:left w:val="single" w:sz="4" w:space="0" w:color="auto"/>
              <w:bottom w:val="single" w:sz="4" w:space="0" w:color="auto"/>
              <w:right w:val="double" w:sz="4" w:space="0" w:color="auto"/>
            </w:tcBorders>
            <w:hideMark/>
          </w:tcPr>
          <w:p w:rsidR="003247FE" w:rsidRPr="002F6E56" w:rsidRDefault="003247FE" w:rsidP="003431E9">
            <w:pPr>
              <w:pStyle w:val="Pamatteksts2"/>
              <w:spacing w:before="120" w:after="120"/>
              <w:ind w:left="720"/>
              <w:jc w:val="center"/>
              <w:rPr>
                <w:rFonts w:ascii="Arial Narrow" w:hAnsi="Arial Narrow"/>
                <w:sz w:val="24"/>
                <w:szCs w:val="24"/>
                <w:lang w:eastAsia="en-US"/>
              </w:rPr>
            </w:pPr>
            <w:r w:rsidRPr="002F6E56">
              <w:rPr>
                <w:rFonts w:ascii="Arial Narrow" w:hAnsi="Arial Narrow"/>
                <w:sz w:val="24"/>
                <w:szCs w:val="24"/>
                <w:lang w:eastAsia="en-US"/>
              </w:rPr>
              <w:t>+3</w:t>
            </w:r>
          </w:p>
        </w:tc>
      </w:tr>
      <w:tr w:rsidR="003247FE" w:rsidRPr="002F6E56" w:rsidTr="004A039F">
        <w:trPr>
          <w:jc w:val="center"/>
        </w:trPr>
        <w:tc>
          <w:tcPr>
            <w:tcW w:w="1384" w:type="dxa"/>
            <w:tcBorders>
              <w:top w:val="single" w:sz="4" w:space="0" w:color="auto"/>
              <w:left w:val="double" w:sz="4" w:space="0" w:color="auto"/>
              <w:bottom w:val="single" w:sz="4" w:space="0" w:color="auto"/>
              <w:right w:val="single" w:sz="4" w:space="0" w:color="auto"/>
            </w:tcBorders>
            <w:hideMark/>
          </w:tcPr>
          <w:p w:rsidR="003247FE" w:rsidRPr="002F6E56" w:rsidRDefault="003247FE" w:rsidP="003431E9">
            <w:pPr>
              <w:pStyle w:val="Pamatteksts2"/>
              <w:spacing w:before="120" w:after="120"/>
              <w:jc w:val="center"/>
              <w:rPr>
                <w:rFonts w:ascii="Arial Narrow" w:hAnsi="Arial Narrow"/>
                <w:sz w:val="24"/>
                <w:szCs w:val="24"/>
                <w:lang w:eastAsia="en-US"/>
              </w:rPr>
            </w:pPr>
            <w:r w:rsidRPr="002F6E56">
              <w:rPr>
                <w:rFonts w:ascii="Arial Narrow" w:hAnsi="Arial Narrow"/>
                <w:sz w:val="24"/>
                <w:szCs w:val="24"/>
                <w:lang w:eastAsia="en-US"/>
              </w:rPr>
              <w:t>1995</w:t>
            </w:r>
          </w:p>
        </w:tc>
        <w:tc>
          <w:tcPr>
            <w:tcW w:w="1843" w:type="dxa"/>
            <w:tcBorders>
              <w:top w:val="single" w:sz="4" w:space="0" w:color="auto"/>
              <w:left w:val="single" w:sz="4" w:space="0" w:color="auto"/>
              <w:bottom w:val="single" w:sz="4" w:space="0" w:color="auto"/>
              <w:right w:val="single" w:sz="4" w:space="0" w:color="auto"/>
            </w:tcBorders>
            <w:hideMark/>
          </w:tcPr>
          <w:p w:rsidR="003247FE" w:rsidRPr="002F6E56" w:rsidRDefault="003247FE" w:rsidP="003431E9">
            <w:pPr>
              <w:pStyle w:val="Pamatteksts2"/>
              <w:spacing w:before="120" w:after="120"/>
              <w:jc w:val="center"/>
              <w:rPr>
                <w:rFonts w:ascii="Arial Narrow" w:hAnsi="Arial Narrow"/>
                <w:sz w:val="24"/>
                <w:szCs w:val="24"/>
                <w:lang w:eastAsia="en-US"/>
              </w:rPr>
            </w:pPr>
            <w:r w:rsidRPr="002F6E56">
              <w:rPr>
                <w:rFonts w:ascii="Arial Narrow" w:hAnsi="Arial Narrow"/>
                <w:sz w:val="24"/>
                <w:szCs w:val="24"/>
                <w:lang w:eastAsia="en-US"/>
              </w:rPr>
              <w:t>20</w:t>
            </w:r>
          </w:p>
        </w:tc>
        <w:tc>
          <w:tcPr>
            <w:tcW w:w="2551" w:type="dxa"/>
            <w:tcBorders>
              <w:top w:val="single" w:sz="4" w:space="0" w:color="auto"/>
              <w:left w:val="single" w:sz="4" w:space="0" w:color="auto"/>
              <w:bottom w:val="single" w:sz="4" w:space="0" w:color="auto"/>
              <w:right w:val="single" w:sz="4" w:space="0" w:color="auto"/>
            </w:tcBorders>
            <w:hideMark/>
          </w:tcPr>
          <w:p w:rsidR="003247FE" w:rsidRPr="002F6E56" w:rsidRDefault="003247FE" w:rsidP="003431E9">
            <w:pPr>
              <w:pStyle w:val="Pamatteksts2"/>
              <w:spacing w:before="120" w:after="120"/>
              <w:jc w:val="center"/>
              <w:rPr>
                <w:rFonts w:ascii="Arial Narrow" w:hAnsi="Arial Narrow"/>
                <w:sz w:val="24"/>
                <w:szCs w:val="24"/>
                <w:lang w:eastAsia="en-US"/>
              </w:rPr>
            </w:pPr>
            <w:r w:rsidRPr="002F6E56">
              <w:rPr>
                <w:rFonts w:ascii="Arial Narrow" w:hAnsi="Arial Narrow"/>
                <w:sz w:val="24"/>
                <w:szCs w:val="24"/>
                <w:lang w:eastAsia="en-US"/>
              </w:rPr>
              <w:t>17</w:t>
            </w:r>
          </w:p>
        </w:tc>
        <w:tc>
          <w:tcPr>
            <w:tcW w:w="2846" w:type="dxa"/>
            <w:tcBorders>
              <w:top w:val="single" w:sz="4" w:space="0" w:color="auto"/>
              <w:left w:val="single" w:sz="4" w:space="0" w:color="auto"/>
              <w:bottom w:val="single" w:sz="4" w:space="0" w:color="auto"/>
              <w:right w:val="double" w:sz="4" w:space="0" w:color="auto"/>
            </w:tcBorders>
            <w:hideMark/>
          </w:tcPr>
          <w:p w:rsidR="003247FE" w:rsidRPr="002F6E56" w:rsidRDefault="003247FE" w:rsidP="003431E9">
            <w:pPr>
              <w:pStyle w:val="Pamatteksts2"/>
              <w:spacing w:before="120" w:after="120"/>
              <w:ind w:left="720"/>
              <w:jc w:val="center"/>
              <w:rPr>
                <w:rFonts w:ascii="Arial Narrow" w:hAnsi="Arial Narrow"/>
                <w:sz w:val="24"/>
                <w:szCs w:val="24"/>
                <w:lang w:eastAsia="en-US"/>
              </w:rPr>
            </w:pPr>
            <w:r w:rsidRPr="002F6E56">
              <w:rPr>
                <w:rFonts w:ascii="Arial Narrow" w:hAnsi="Arial Narrow"/>
                <w:sz w:val="24"/>
                <w:szCs w:val="24"/>
                <w:lang w:eastAsia="en-US"/>
              </w:rPr>
              <w:t>+3</w:t>
            </w:r>
          </w:p>
        </w:tc>
      </w:tr>
      <w:tr w:rsidR="003247FE" w:rsidRPr="002F6E56" w:rsidTr="004A039F">
        <w:trPr>
          <w:jc w:val="center"/>
        </w:trPr>
        <w:tc>
          <w:tcPr>
            <w:tcW w:w="1384" w:type="dxa"/>
            <w:tcBorders>
              <w:top w:val="single" w:sz="4" w:space="0" w:color="auto"/>
              <w:left w:val="double" w:sz="4" w:space="0" w:color="auto"/>
              <w:bottom w:val="single" w:sz="4" w:space="0" w:color="auto"/>
              <w:right w:val="single" w:sz="4" w:space="0" w:color="auto"/>
            </w:tcBorders>
            <w:hideMark/>
          </w:tcPr>
          <w:p w:rsidR="003247FE" w:rsidRPr="002F6E56" w:rsidRDefault="003247FE" w:rsidP="003431E9">
            <w:pPr>
              <w:pStyle w:val="Pamatteksts2"/>
              <w:spacing w:before="120" w:after="120"/>
              <w:jc w:val="center"/>
              <w:rPr>
                <w:rFonts w:ascii="Arial Narrow" w:hAnsi="Arial Narrow"/>
                <w:sz w:val="24"/>
                <w:szCs w:val="24"/>
                <w:lang w:eastAsia="en-US"/>
              </w:rPr>
            </w:pPr>
            <w:r w:rsidRPr="002F6E56">
              <w:rPr>
                <w:rFonts w:ascii="Arial Narrow" w:hAnsi="Arial Narrow"/>
                <w:sz w:val="24"/>
                <w:szCs w:val="24"/>
                <w:lang w:eastAsia="en-US"/>
              </w:rPr>
              <w:t>1996</w:t>
            </w:r>
          </w:p>
        </w:tc>
        <w:tc>
          <w:tcPr>
            <w:tcW w:w="1843" w:type="dxa"/>
            <w:tcBorders>
              <w:top w:val="single" w:sz="4" w:space="0" w:color="auto"/>
              <w:left w:val="single" w:sz="4" w:space="0" w:color="auto"/>
              <w:bottom w:val="single" w:sz="4" w:space="0" w:color="auto"/>
              <w:right w:val="single" w:sz="4" w:space="0" w:color="auto"/>
            </w:tcBorders>
            <w:hideMark/>
          </w:tcPr>
          <w:p w:rsidR="003247FE" w:rsidRPr="002F6E56" w:rsidRDefault="003247FE" w:rsidP="003431E9">
            <w:pPr>
              <w:pStyle w:val="Pamatteksts2"/>
              <w:spacing w:before="120" w:after="120"/>
              <w:jc w:val="center"/>
              <w:rPr>
                <w:rFonts w:ascii="Arial Narrow" w:hAnsi="Arial Narrow"/>
                <w:sz w:val="24"/>
                <w:szCs w:val="24"/>
                <w:lang w:eastAsia="en-US"/>
              </w:rPr>
            </w:pPr>
            <w:r w:rsidRPr="002F6E56">
              <w:rPr>
                <w:rFonts w:ascii="Arial Narrow" w:hAnsi="Arial Narrow"/>
                <w:sz w:val="24"/>
                <w:szCs w:val="24"/>
                <w:lang w:eastAsia="en-US"/>
              </w:rPr>
              <w:t>12</w:t>
            </w:r>
          </w:p>
        </w:tc>
        <w:tc>
          <w:tcPr>
            <w:tcW w:w="2551" w:type="dxa"/>
            <w:tcBorders>
              <w:top w:val="single" w:sz="4" w:space="0" w:color="auto"/>
              <w:left w:val="single" w:sz="4" w:space="0" w:color="auto"/>
              <w:bottom w:val="single" w:sz="4" w:space="0" w:color="auto"/>
              <w:right w:val="single" w:sz="4" w:space="0" w:color="auto"/>
            </w:tcBorders>
            <w:hideMark/>
          </w:tcPr>
          <w:p w:rsidR="003247FE" w:rsidRPr="002F6E56" w:rsidRDefault="003247FE" w:rsidP="003431E9">
            <w:pPr>
              <w:pStyle w:val="Pamatteksts2"/>
              <w:spacing w:before="120" w:after="120"/>
              <w:jc w:val="center"/>
              <w:rPr>
                <w:rFonts w:ascii="Arial Narrow" w:hAnsi="Arial Narrow"/>
                <w:sz w:val="24"/>
                <w:szCs w:val="24"/>
                <w:lang w:eastAsia="en-US"/>
              </w:rPr>
            </w:pPr>
            <w:r w:rsidRPr="002F6E56">
              <w:rPr>
                <w:rFonts w:ascii="Arial Narrow" w:hAnsi="Arial Narrow"/>
                <w:sz w:val="24"/>
                <w:szCs w:val="24"/>
                <w:lang w:eastAsia="en-US"/>
              </w:rPr>
              <w:t>24</w:t>
            </w:r>
          </w:p>
        </w:tc>
        <w:tc>
          <w:tcPr>
            <w:tcW w:w="2846" w:type="dxa"/>
            <w:tcBorders>
              <w:top w:val="single" w:sz="4" w:space="0" w:color="auto"/>
              <w:left w:val="single" w:sz="4" w:space="0" w:color="auto"/>
              <w:bottom w:val="single" w:sz="4" w:space="0" w:color="auto"/>
              <w:right w:val="double" w:sz="4" w:space="0" w:color="auto"/>
            </w:tcBorders>
            <w:hideMark/>
          </w:tcPr>
          <w:p w:rsidR="003247FE" w:rsidRPr="002F6E56" w:rsidRDefault="003247FE" w:rsidP="003431E9">
            <w:pPr>
              <w:pStyle w:val="Pamatteksts2"/>
              <w:spacing w:before="120" w:after="120"/>
              <w:ind w:left="720"/>
              <w:jc w:val="center"/>
              <w:rPr>
                <w:rFonts w:ascii="Arial Narrow" w:hAnsi="Arial Narrow"/>
                <w:sz w:val="24"/>
                <w:szCs w:val="24"/>
                <w:lang w:eastAsia="en-US"/>
              </w:rPr>
            </w:pPr>
            <w:r w:rsidRPr="002F6E56">
              <w:rPr>
                <w:rFonts w:ascii="Arial Narrow" w:hAnsi="Arial Narrow"/>
                <w:sz w:val="24"/>
                <w:szCs w:val="24"/>
                <w:lang w:eastAsia="en-US"/>
              </w:rPr>
              <w:t>-12</w:t>
            </w:r>
          </w:p>
        </w:tc>
      </w:tr>
      <w:tr w:rsidR="003247FE" w:rsidRPr="002F6E56" w:rsidTr="004A039F">
        <w:trPr>
          <w:jc w:val="center"/>
        </w:trPr>
        <w:tc>
          <w:tcPr>
            <w:tcW w:w="1384" w:type="dxa"/>
            <w:tcBorders>
              <w:top w:val="single" w:sz="4" w:space="0" w:color="auto"/>
              <w:left w:val="double" w:sz="4" w:space="0" w:color="auto"/>
              <w:bottom w:val="single" w:sz="4" w:space="0" w:color="auto"/>
              <w:right w:val="single" w:sz="4" w:space="0" w:color="auto"/>
            </w:tcBorders>
            <w:hideMark/>
          </w:tcPr>
          <w:p w:rsidR="003247FE" w:rsidRPr="002F6E56" w:rsidRDefault="003247FE" w:rsidP="003431E9">
            <w:pPr>
              <w:pStyle w:val="Pamatteksts2"/>
              <w:spacing w:before="120" w:after="120"/>
              <w:jc w:val="center"/>
              <w:rPr>
                <w:rFonts w:ascii="Arial Narrow" w:hAnsi="Arial Narrow"/>
                <w:sz w:val="24"/>
                <w:szCs w:val="24"/>
                <w:lang w:eastAsia="en-US"/>
              </w:rPr>
            </w:pPr>
            <w:r w:rsidRPr="002F6E56">
              <w:rPr>
                <w:rFonts w:ascii="Arial Narrow" w:hAnsi="Arial Narrow"/>
                <w:sz w:val="24"/>
                <w:szCs w:val="24"/>
                <w:lang w:eastAsia="en-US"/>
              </w:rPr>
              <w:t>1997</w:t>
            </w:r>
          </w:p>
        </w:tc>
        <w:tc>
          <w:tcPr>
            <w:tcW w:w="1843" w:type="dxa"/>
            <w:tcBorders>
              <w:top w:val="single" w:sz="4" w:space="0" w:color="auto"/>
              <w:left w:val="single" w:sz="4" w:space="0" w:color="auto"/>
              <w:bottom w:val="single" w:sz="4" w:space="0" w:color="auto"/>
              <w:right w:val="single" w:sz="4" w:space="0" w:color="auto"/>
            </w:tcBorders>
            <w:hideMark/>
          </w:tcPr>
          <w:p w:rsidR="003247FE" w:rsidRPr="002F6E56" w:rsidRDefault="003247FE" w:rsidP="003431E9">
            <w:pPr>
              <w:pStyle w:val="Pamatteksts2"/>
              <w:spacing w:before="120" w:after="120"/>
              <w:jc w:val="center"/>
              <w:rPr>
                <w:rFonts w:ascii="Arial Narrow" w:hAnsi="Arial Narrow"/>
                <w:sz w:val="24"/>
                <w:szCs w:val="24"/>
                <w:lang w:eastAsia="en-US"/>
              </w:rPr>
            </w:pPr>
            <w:r w:rsidRPr="002F6E56">
              <w:rPr>
                <w:rFonts w:ascii="Arial Narrow" w:hAnsi="Arial Narrow"/>
                <w:sz w:val="24"/>
                <w:szCs w:val="24"/>
                <w:lang w:eastAsia="en-US"/>
              </w:rPr>
              <w:t>16</w:t>
            </w:r>
          </w:p>
        </w:tc>
        <w:tc>
          <w:tcPr>
            <w:tcW w:w="2551" w:type="dxa"/>
            <w:tcBorders>
              <w:top w:val="single" w:sz="4" w:space="0" w:color="auto"/>
              <w:left w:val="single" w:sz="4" w:space="0" w:color="auto"/>
              <w:bottom w:val="single" w:sz="4" w:space="0" w:color="auto"/>
              <w:right w:val="single" w:sz="4" w:space="0" w:color="auto"/>
            </w:tcBorders>
            <w:hideMark/>
          </w:tcPr>
          <w:p w:rsidR="003247FE" w:rsidRPr="002F6E56" w:rsidRDefault="003247FE" w:rsidP="003431E9">
            <w:pPr>
              <w:pStyle w:val="Pamatteksts2"/>
              <w:spacing w:before="120" w:after="120"/>
              <w:jc w:val="center"/>
              <w:rPr>
                <w:rFonts w:ascii="Arial Narrow" w:hAnsi="Arial Narrow"/>
                <w:sz w:val="24"/>
                <w:szCs w:val="24"/>
                <w:lang w:eastAsia="en-US"/>
              </w:rPr>
            </w:pPr>
            <w:r w:rsidRPr="002F6E56">
              <w:rPr>
                <w:rFonts w:ascii="Arial Narrow" w:hAnsi="Arial Narrow"/>
                <w:sz w:val="24"/>
                <w:szCs w:val="24"/>
                <w:lang w:eastAsia="en-US"/>
              </w:rPr>
              <w:t>21</w:t>
            </w:r>
          </w:p>
        </w:tc>
        <w:tc>
          <w:tcPr>
            <w:tcW w:w="2846" w:type="dxa"/>
            <w:tcBorders>
              <w:top w:val="single" w:sz="4" w:space="0" w:color="auto"/>
              <w:left w:val="single" w:sz="4" w:space="0" w:color="auto"/>
              <w:bottom w:val="single" w:sz="4" w:space="0" w:color="auto"/>
              <w:right w:val="double" w:sz="4" w:space="0" w:color="auto"/>
            </w:tcBorders>
            <w:hideMark/>
          </w:tcPr>
          <w:p w:rsidR="003247FE" w:rsidRPr="002F6E56" w:rsidRDefault="003247FE" w:rsidP="003431E9">
            <w:pPr>
              <w:pStyle w:val="Pamatteksts2"/>
              <w:spacing w:before="120" w:after="120"/>
              <w:ind w:left="720"/>
              <w:jc w:val="center"/>
              <w:rPr>
                <w:rFonts w:ascii="Arial Narrow" w:hAnsi="Arial Narrow"/>
                <w:sz w:val="24"/>
                <w:szCs w:val="24"/>
                <w:lang w:eastAsia="en-US"/>
              </w:rPr>
            </w:pPr>
            <w:r w:rsidRPr="002F6E56">
              <w:rPr>
                <w:rFonts w:ascii="Arial Narrow" w:hAnsi="Arial Narrow"/>
                <w:sz w:val="24"/>
                <w:szCs w:val="24"/>
                <w:lang w:eastAsia="en-US"/>
              </w:rPr>
              <w:t>-5</w:t>
            </w:r>
          </w:p>
        </w:tc>
      </w:tr>
      <w:tr w:rsidR="003247FE" w:rsidRPr="002F6E56" w:rsidTr="004A039F">
        <w:trPr>
          <w:jc w:val="center"/>
        </w:trPr>
        <w:tc>
          <w:tcPr>
            <w:tcW w:w="1384" w:type="dxa"/>
            <w:tcBorders>
              <w:top w:val="single" w:sz="4" w:space="0" w:color="auto"/>
              <w:left w:val="double" w:sz="4" w:space="0" w:color="auto"/>
              <w:bottom w:val="single" w:sz="4" w:space="0" w:color="auto"/>
              <w:right w:val="single" w:sz="4" w:space="0" w:color="auto"/>
            </w:tcBorders>
            <w:hideMark/>
          </w:tcPr>
          <w:p w:rsidR="003247FE" w:rsidRPr="002F6E56" w:rsidRDefault="003247FE" w:rsidP="003431E9">
            <w:pPr>
              <w:pStyle w:val="Pamatteksts2"/>
              <w:spacing w:before="120" w:after="120"/>
              <w:jc w:val="center"/>
              <w:rPr>
                <w:rFonts w:ascii="Arial Narrow" w:hAnsi="Arial Narrow"/>
                <w:sz w:val="24"/>
                <w:szCs w:val="24"/>
                <w:lang w:eastAsia="en-US"/>
              </w:rPr>
            </w:pPr>
            <w:r w:rsidRPr="002F6E56">
              <w:rPr>
                <w:rFonts w:ascii="Arial Narrow" w:hAnsi="Arial Narrow"/>
                <w:sz w:val="24"/>
                <w:szCs w:val="24"/>
                <w:lang w:eastAsia="en-US"/>
              </w:rPr>
              <w:t>1998</w:t>
            </w:r>
          </w:p>
        </w:tc>
        <w:tc>
          <w:tcPr>
            <w:tcW w:w="1843" w:type="dxa"/>
            <w:tcBorders>
              <w:top w:val="single" w:sz="4" w:space="0" w:color="auto"/>
              <w:left w:val="single" w:sz="4" w:space="0" w:color="auto"/>
              <w:bottom w:val="single" w:sz="4" w:space="0" w:color="auto"/>
              <w:right w:val="single" w:sz="4" w:space="0" w:color="auto"/>
            </w:tcBorders>
            <w:hideMark/>
          </w:tcPr>
          <w:p w:rsidR="003247FE" w:rsidRPr="002F6E56" w:rsidRDefault="003247FE" w:rsidP="003431E9">
            <w:pPr>
              <w:pStyle w:val="Pamatteksts2"/>
              <w:spacing w:before="120" w:after="120"/>
              <w:jc w:val="center"/>
              <w:rPr>
                <w:rFonts w:ascii="Arial Narrow" w:hAnsi="Arial Narrow"/>
                <w:sz w:val="24"/>
                <w:szCs w:val="24"/>
                <w:lang w:eastAsia="en-US"/>
              </w:rPr>
            </w:pPr>
            <w:r w:rsidRPr="002F6E56">
              <w:rPr>
                <w:rFonts w:ascii="Arial Narrow" w:hAnsi="Arial Narrow"/>
                <w:sz w:val="24"/>
                <w:szCs w:val="24"/>
                <w:lang w:eastAsia="en-US"/>
              </w:rPr>
              <w:t>20</w:t>
            </w:r>
          </w:p>
        </w:tc>
        <w:tc>
          <w:tcPr>
            <w:tcW w:w="2551" w:type="dxa"/>
            <w:tcBorders>
              <w:top w:val="single" w:sz="4" w:space="0" w:color="auto"/>
              <w:left w:val="single" w:sz="4" w:space="0" w:color="auto"/>
              <w:bottom w:val="single" w:sz="4" w:space="0" w:color="auto"/>
              <w:right w:val="single" w:sz="4" w:space="0" w:color="auto"/>
            </w:tcBorders>
            <w:hideMark/>
          </w:tcPr>
          <w:p w:rsidR="003247FE" w:rsidRPr="002F6E56" w:rsidRDefault="003247FE" w:rsidP="003431E9">
            <w:pPr>
              <w:pStyle w:val="Pamatteksts2"/>
              <w:spacing w:before="120" w:after="120"/>
              <w:jc w:val="center"/>
              <w:rPr>
                <w:rFonts w:ascii="Arial Narrow" w:hAnsi="Arial Narrow"/>
                <w:sz w:val="24"/>
                <w:szCs w:val="24"/>
                <w:lang w:eastAsia="en-US"/>
              </w:rPr>
            </w:pPr>
            <w:r w:rsidRPr="002F6E56">
              <w:rPr>
                <w:rFonts w:ascii="Arial Narrow" w:hAnsi="Arial Narrow"/>
                <w:sz w:val="24"/>
                <w:szCs w:val="24"/>
                <w:lang w:eastAsia="en-US"/>
              </w:rPr>
              <w:t>19</w:t>
            </w:r>
          </w:p>
        </w:tc>
        <w:tc>
          <w:tcPr>
            <w:tcW w:w="2846" w:type="dxa"/>
            <w:tcBorders>
              <w:top w:val="single" w:sz="4" w:space="0" w:color="auto"/>
              <w:left w:val="single" w:sz="4" w:space="0" w:color="auto"/>
              <w:bottom w:val="single" w:sz="4" w:space="0" w:color="auto"/>
              <w:right w:val="double" w:sz="4" w:space="0" w:color="auto"/>
            </w:tcBorders>
            <w:hideMark/>
          </w:tcPr>
          <w:p w:rsidR="003247FE" w:rsidRPr="002F6E56" w:rsidRDefault="003247FE" w:rsidP="003431E9">
            <w:pPr>
              <w:pStyle w:val="Pamatteksts2"/>
              <w:spacing w:before="120" w:after="120"/>
              <w:ind w:left="720"/>
              <w:jc w:val="center"/>
              <w:rPr>
                <w:rFonts w:ascii="Arial Narrow" w:hAnsi="Arial Narrow"/>
                <w:sz w:val="24"/>
                <w:szCs w:val="24"/>
                <w:lang w:eastAsia="en-US"/>
              </w:rPr>
            </w:pPr>
            <w:r w:rsidRPr="002F6E56">
              <w:rPr>
                <w:rFonts w:ascii="Arial Narrow" w:hAnsi="Arial Narrow"/>
                <w:sz w:val="24"/>
                <w:szCs w:val="24"/>
                <w:lang w:eastAsia="en-US"/>
              </w:rPr>
              <w:t>+1</w:t>
            </w:r>
          </w:p>
        </w:tc>
      </w:tr>
      <w:tr w:rsidR="003247FE" w:rsidRPr="002F6E56" w:rsidTr="004A039F">
        <w:trPr>
          <w:jc w:val="center"/>
        </w:trPr>
        <w:tc>
          <w:tcPr>
            <w:tcW w:w="1384" w:type="dxa"/>
            <w:tcBorders>
              <w:top w:val="single" w:sz="4" w:space="0" w:color="auto"/>
              <w:left w:val="double" w:sz="4" w:space="0" w:color="auto"/>
              <w:bottom w:val="single" w:sz="4" w:space="0" w:color="auto"/>
              <w:right w:val="single" w:sz="4" w:space="0" w:color="auto"/>
            </w:tcBorders>
            <w:hideMark/>
          </w:tcPr>
          <w:p w:rsidR="003247FE" w:rsidRPr="002F6E56" w:rsidRDefault="003247FE" w:rsidP="003431E9">
            <w:pPr>
              <w:pStyle w:val="Pamatteksts2"/>
              <w:spacing w:before="120" w:after="120"/>
              <w:jc w:val="center"/>
              <w:rPr>
                <w:rFonts w:ascii="Arial Narrow" w:hAnsi="Arial Narrow"/>
                <w:sz w:val="24"/>
                <w:szCs w:val="24"/>
                <w:lang w:eastAsia="en-US"/>
              </w:rPr>
            </w:pPr>
            <w:r w:rsidRPr="002F6E56">
              <w:rPr>
                <w:rFonts w:ascii="Arial Narrow" w:hAnsi="Arial Narrow"/>
                <w:sz w:val="24"/>
                <w:szCs w:val="24"/>
                <w:lang w:eastAsia="en-US"/>
              </w:rPr>
              <w:t>1999</w:t>
            </w:r>
          </w:p>
        </w:tc>
        <w:tc>
          <w:tcPr>
            <w:tcW w:w="1843" w:type="dxa"/>
            <w:tcBorders>
              <w:top w:val="single" w:sz="4" w:space="0" w:color="auto"/>
              <w:left w:val="single" w:sz="4" w:space="0" w:color="auto"/>
              <w:bottom w:val="single" w:sz="4" w:space="0" w:color="auto"/>
              <w:right w:val="single" w:sz="4" w:space="0" w:color="auto"/>
            </w:tcBorders>
            <w:hideMark/>
          </w:tcPr>
          <w:p w:rsidR="003247FE" w:rsidRPr="002F6E56" w:rsidRDefault="003247FE" w:rsidP="003431E9">
            <w:pPr>
              <w:pStyle w:val="Pamatteksts2"/>
              <w:spacing w:before="120" w:after="120"/>
              <w:jc w:val="center"/>
              <w:rPr>
                <w:rFonts w:ascii="Arial Narrow" w:hAnsi="Arial Narrow"/>
                <w:sz w:val="24"/>
                <w:szCs w:val="24"/>
                <w:lang w:eastAsia="en-US"/>
              </w:rPr>
            </w:pPr>
            <w:r w:rsidRPr="002F6E56">
              <w:rPr>
                <w:rFonts w:ascii="Arial Narrow" w:hAnsi="Arial Narrow"/>
                <w:sz w:val="24"/>
                <w:szCs w:val="24"/>
                <w:lang w:eastAsia="en-US"/>
              </w:rPr>
              <w:t>13</w:t>
            </w:r>
          </w:p>
        </w:tc>
        <w:tc>
          <w:tcPr>
            <w:tcW w:w="2551" w:type="dxa"/>
            <w:tcBorders>
              <w:top w:val="single" w:sz="4" w:space="0" w:color="auto"/>
              <w:left w:val="single" w:sz="4" w:space="0" w:color="auto"/>
              <w:bottom w:val="single" w:sz="4" w:space="0" w:color="auto"/>
              <w:right w:val="single" w:sz="4" w:space="0" w:color="auto"/>
            </w:tcBorders>
            <w:hideMark/>
          </w:tcPr>
          <w:p w:rsidR="003247FE" w:rsidRPr="002F6E56" w:rsidRDefault="003247FE" w:rsidP="003431E9">
            <w:pPr>
              <w:pStyle w:val="Pamatteksts2"/>
              <w:spacing w:before="120" w:after="120"/>
              <w:jc w:val="center"/>
              <w:rPr>
                <w:rFonts w:ascii="Arial Narrow" w:hAnsi="Arial Narrow"/>
                <w:sz w:val="24"/>
                <w:szCs w:val="24"/>
                <w:lang w:eastAsia="en-US"/>
              </w:rPr>
            </w:pPr>
            <w:r w:rsidRPr="002F6E56">
              <w:rPr>
                <w:rFonts w:ascii="Arial Narrow" w:hAnsi="Arial Narrow"/>
                <w:sz w:val="24"/>
                <w:szCs w:val="24"/>
                <w:lang w:eastAsia="en-US"/>
              </w:rPr>
              <w:t>21</w:t>
            </w:r>
          </w:p>
        </w:tc>
        <w:tc>
          <w:tcPr>
            <w:tcW w:w="2846" w:type="dxa"/>
            <w:tcBorders>
              <w:top w:val="single" w:sz="4" w:space="0" w:color="auto"/>
              <w:left w:val="single" w:sz="4" w:space="0" w:color="auto"/>
              <w:bottom w:val="single" w:sz="4" w:space="0" w:color="auto"/>
              <w:right w:val="double" w:sz="4" w:space="0" w:color="auto"/>
            </w:tcBorders>
            <w:hideMark/>
          </w:tcPr>
          <w:p w:rsidR="003247FE" w:rsidRPr="002F6E56" w:rsidRDefault="003247FE" w:rsidP="003431E9">
            <w:pPr>
              <w:pStyle w:val="Pamatteksts2"/>
              <w:spacing w:before="120" w:after="120"/>
              <w:ind w:left="720"/>
              <w:jc w:val="center"/>
              <w:rPr>
                <w:rFonts w:ascii="Arial Narrow" w:hAnsi="Arial Narrow"/>
                <w:sz w:val="24"/>
                <w:szCs w:val="24"/>
                <w:lang w:eastAsia="en-US"/>
              </w:rPr>
            </w:pPr>
            <w:r w:rsidRPr="002F6E56">
              <w:rPr>
                <w:rFonts w:ascii="Arial Narrow" w:hAnsi="Arial Narrow"/>
                <w:sz w:val="24"/>
                <w:szCs w:val="24"/>
                <w:lang w:eastAsia="en-US"/>
              </w:rPr>
              <w:t>-8</w:t>
            </w:r>
          </w:p>
        </w:tc>
      </w:tr>
      <w:tr w:rsidR="003247FE" w:rsidRPr="002F6E56" w:rsidTr="004A039F">
        <w:trPr>
          <w:jc w:val="center"/>
        </w:trPr>
        <w:tc>
          <w:tcPr>
            <w:tcW w:w="1384" w:type="dxa"/>
            <w:tcBorders>
              <w:top w:val="single" w:sz="4" w:space="0" w:color="auto"/>
              <w:left w:val="double" w:sz="4" w:space="0" w:color="auto"/>
              <w:bottom w:val="single" w:sz="4" w:space="0" w:color="auto"/>
              <w:right w:val="single" w:sz="4" w:space="0" w:color="auto"/>
            </w:tcBorders>
            <w:hideMark/>
          </w:tcPr>
          <w:p w:rsidR="003247FE" w:rsidRPr="002F6E56" w:rsidRDefault="003247FE" w:rsidP="003431E9">
            <w:pPr>
              <w:pStyle w:val="Pamatteksts2"/>
              <w:spacing w:before="120" w:after="120"/>
              <w:jc w:val="center"/>
              <w:rPr>
                <w:rFonts w:ascii="Arial Narrow" w:hAnsi="Arial Narrow"/>
                <w:sz w:val="24"/>
                <w:szCs w:val="24"/>
                <w:lang w:eastAsia="en-US"/>
              </w:rPr>
            </w:pPr>
            <w:r w:rsidRPr="002F6E56">
              <w:rPr>
                <w:rFonts w:ascii="Arial Narrow" w:hAnsi="Arial Narrow"/>
                <w:sz w:val="24"/>
                <w:szCs w:val="24"/>
                <w:lang w:eastAsia="en-US"/>
              </w:rPr>
              <w:t>2000</w:t>
            </w:r>
          </w:p>
        </w:tc>
        <w:tc>
          <w:tcPr>
            <w:tcW w:w="1843" w:type="dxa"/>
            <w:tcBorders>
              <w:top w:val="single" w:sz="4" w:space="0" w:color="auto"/>
              <w:left w:val="single" w:sz="4" w:space="0" w:color="auto"/>
              <w:bottom w:val="single" w:sz="4" w:space="0" w:color="auto"/>
              <w:right w:val="single" w:sz="4" w:space="0" w:color="auto"/>
            </w:tcBorders>
            <w:hideMark/>
          </w:tcPr>
          <w:p w:rsidR="003247FE" w:rsidRPr="002F6E56" w:rsidRDefault="003247FE" w:rsidP="003431E9">
            <w:pPr>
              <w:pStyle w:val="Pamatteksts2"/>
              <w:spacing w:before="120" w:after="120"/>
              <w:jc w:val="center"/>
              <w:rPr>
                <w:rFonts w:ascii="Arial Narrow" w:hAnsi="Arial Narrow"/>
                <w:sz w:val="24"/>
                <w:szCs w:val="24"/>
                <w:lang w:eastAsia="en-US"/>
              </w:rPr>
            </w:pPr>
            <w:r w:rsidRPr="002F6E56">
              <w:rPr>
                <w:rFonts w:ascii="Arial Narrow" w:hAnsi="Arial Narrow"/>
                <w:sz w:val="24"/>
                <w:szCs w:val="24"/>
                <w:lang w:eastAsia="en-US"/>
              </w:rPr>
              <w:t>27</w:t>
            </w:r>
          </w:p>
        </w:tc>
        <w:tc>
          <w:tcPr>
            <w:tcW w:w="2551" w:type="dxa"/>
            <w:tcBorders>
              <w:top w:val="single" w:sz="4" w:space="0" w:color="auto"/>
              <w:left w:val="single" w:sz="4" w:space="0" w:color="auto"/>
              <w:bottom w:val="single" w:sz="4" w:space="0" w:color="auto"/>
              <w:right w:val="single" w:sz="4" w:space="0" w:color="auto"/>
            </w:tcBorders>
            <w:hideMark/>
          </w:tcPr>
          <w:p w:rsidR="003247FE" w:rsidRPr="002F6E56" w:rsidRDefault="003247FE" w:rsidP="003431E9">
            <w:pPr>
              <w:pStyle w:val="Pamatteksts2"/>
              <w:spacing w:before="120" w:after="120"/>
              <w:jc w:val="center"/>
              <w:rPr>
                <w:rFonts w:ascii="Arial Narrow" w:hAnsi="Arial Narrow"/>
                <w:sz w:val="24"/>
                <w:szCs w:val="24"/>
                <w:lang w:eastAsia="en-US"/>
              </w:rPr>
            </w:pPr>
            <w:r w:rsidRPr="002F6E56">
              <w:rPr>
                <w:rFonts w:ascii="Arial Narrow" w:hAnsi="Arial Narrow"/>
                <w:sz w:val="24"/>
                <w:szCs w:val="24"/>
                <w:lang w:eastAsia="en-US"/>
              </w:rPr>
              <w:t>22</w:t>
            </w:r>
          </w:p>
        </w:tc>
        <w:tc>
          <w:tcPr>
            <w:tcW w:w="2846" w:type="dxa"/>
            <w:tcBorders>
              <w:top w:val="single" w:sz="4" w:space="0" w:color="auto"/>
              <w:left w:val="single" w:sz="4" w:space="0" w:color="auto"/>
              <w:bottom w:val="single" w:sz="4" w:space="0" w:color="auto"/>
              <w:right w:val="double" w:sz="4" w:space="0" w:color="auto"/>
            </w:tcBorders>
            <w:hideMark/>
          </w:tcPr>
          <w:p w:rsidR="003247FE" w:rsidRPr="002F6E56" w:rsidRDefault="003247FE" w:rsidP="003431E9">
            <w:pPr>
              <w:pStyle w:val="Pamatteksts2"/>
              <w:spacing w:before="120" w:after="120"/>
              <w:ind w:left="720"/>
              <w:jc w:val="center"/>
              <w:rPr>
                <w:rFonts w:ascii="Arial Narrow" w:hAnsi="Arial Narrow"/>
                <w:sz w:val="24"/>
                <w:szCs w:val="24"/>
                <w:lang w:eastAsia="en-US"/>
              </w:rPr>
            </w:pPr>
            <w:r w:rsidRPr="002F6E56">
              <w:rPr>
                <w:rFonts w:ascii="Arial Narrow" w:hAnsi="Arial Narrow"/>
                <w:sz w:val="24"/>
                <w:szCs w:val="24"/>
                <w:lang w:eastAsia="en-US"/>
              </w:rPr>
              <w:t>+5</w:t>
            </w:r>
          </w:p>
        </w:tc>
      </w:tr>
      <w:tr w:rsidR="003247FE" w:rsidRPr="002F6E56" w:rsidTr="004A039F">
        <w:trPr>
          <w:jc w:val="center"/>
        </w:trPr>
        <w:tc>
          <w:tcPr>
            <w:tcW w:w="1384" w:type="dxa"/>
            <w:tcBorders>
              <w:top w:val="single" w:sz="4" w:space="0" w:color="auto"/>
              <w:left w:val="double" w:sz="4" w:space="0" w:color="auto"/>
              <w:bottom w:val="single" w:sz="4" w:space="0" w:color="auto"/>
              <w:right w:val="single" w:sz="4" w:space="0" w:color="auto"/>
            </w:tcBorders>
            <w:hideMark/>
          </w:tcPr>
          <w:p w:rsidR="003247FE" w:rsidRPr="002F6E56" w:rsidRDefault="003247FE" w:rsidP="003431E9">
            <w:pPr>
              <w:pStyle w:val="Pamatteksts2"/>
              <w:spacing w:before="120" w:after="120"/>
              <w:jc w:val="center"/>
              <w:rPr>
                <w:rFonts w:ascii="Arial Narrow" w:hAnsi="Arial Narrow"/>
                <w:sz w:val="24"/>
                <w:szCs w:val="24"/>
                <w:lang w:eastAsia="en-US"/>
              </w:rPr>
            </w:pPr>
            <w:r w:rsidRPr="002F6E56">
              <w:rPr>
                <w:rFonts w:ascii="Arial Narrow" w:hAnsi="Arial Narrow"/>
                <w:sz w:val="24"/>
                <w:szCs w:val="24"/>
                <w:lang w:eastAsia="en-US"/>
              </w:rPr>
              <w:t>2001</w:t>
            </w:r>
          </w:p>
        </w:tc>
        <w:tc>
          <w:tcPr>
            <w:tcW w:w="1843" w:type="dxa"/>
            <w:tcBorders>
              <w:top w:val="single" w:sz="4" w:space="0" w:color="auto"/>
              <w:left w:val="single" w:sz="4" w:space="0" w:color="auto"/>
              <w:bottom w:val="single" w:sz="4" w:space="0" w:color="auto"/>
              <w:right w:val="single" w:sz="4" w:space="0" w:color="auto"/>
            </w:tcBorders>
            <w:hideMark/>
          </w:tcPr>
          <w:p w:rsidR="003247FE" w:rsidRPr="002F6E56" w:rsidRDefault="003247FE" w:rsidP="003431E9">
            <w:pPr>
              <w:pStyle w:val="Pamatteksts2"/>
              <w:spacing w:before="120" w:after="120"/>
              <w:jc w:val="center"/>
              <w:rPr>
                <w:rFonts w:ascii="Arial Narrow" w:hAnsi="Arial Narrow"/>
                <w:sz w:val="24"/>
                <w:szCs w:val="24"/>
                <w:lang w:eastAsia="en-US"/>
              </w:rPr>
            </w:pPr>
            <w:r w:rsidRPr="002F6E56">
              <w:rPr>
                <w:rFonts w:ascii="Arial Narrow" w:hAnsi="Arial Narrow"/>
                <w:sz w:val="24"/>
                <w:szCs w:val="24"/>
                <w:lang w:eastAsia="en-US"/>
              </w:rPr>
              <w:t>12</w:t>
            </w:r>
          </w:p>
        </w:tc>
        <w:tc>
          <w:tcPr>
            <w:tcW w:w="2551" w:type="dxa"/>
            <w:tcBorders>
              <w:top w:val="single" w:sz="4" w:space="0" w:color="auto"/>
              <w:left w:val="single" w:sz="4" w:space="0" w:color="auto"/>
              <w:bottom w:val="single" w:sz="4" w:space="0" w:color="auto"/>
              <w:right w:val="single" w:sz="4" w:space="0" w:color="auto"/>
            </w:tcBorders>
            <w:hideMark/>
          </w:tcPr>
          <w:p w:rsidR="003247FE" w:rsidRPr="002F6E56" w:rsidRDefault="003247FE" w:rsidP="003431E9">
            <w:pPr>
              <w:pStyle w:val="Pamatteksts2"/>
              <w:spacing w:before="120" w:after="120"/>
              <w:jc w:val="center"/>
              <w:rPr>
                <w:rFonts w:ascii="Arial Narrow" w:hAnsi="Arial Narrow"/>
                <w:sz w:val="24"/>
                <w:szCs w:val="24"/>
                <w:lang w:eastAsia="en-US"/>
              </w:rPr>
            </w:pPr>
            <w:r w:rsidRPr="002F6E56">
              <w:rPr>
                <w:rFonts w:ascii="Arial Narrow" w:hAnsi="Arial Narrow"/>
                <w:sz w:val="24"/>
                <w:szCs w:val="24"/>
                <w:lang w:eastAsia="en-US"/>
              </w:rPr>
              <w:t>21</w:t>
            </w:r>
          </w:p>
        </w:tc>
        <w:tc>
          <w:tcPr>
            <w:tcW w:w="2846" w:type="dxa"/>
            <w:tcBorders>
              <w:top w:val="single" w:sz="4" w:space="0" w:color="auto"/>
              <w:left w:val="single" w:sz="4" w:space="0" w:color="auto"/>
              <w:bottom w:val="single" w:sz="4" w:space="0" w:color="auto"/>
              <w:right w:val="double" w:sz="4" w:space="0" w:color="auto"/>
            </w:tcBorders>
            <w:hideMark/>
          </w:tcPr>
          <w:p w:rsidR="003247FE" w:rsidRPr="002F6E56" w:rsidRDefault="003247FE" w:rsidP="003431E9">
            <w:pPr>
              <w:pStyle w:val="Pamatteksts2"/>
              <w:spacing w:before="120" w:after="120"/>
              <w:ind w:left="720"/>
              <w:jc w:val="center"/>
              <w:rPr>
                <w:rFonts w:ascii="Arial Narrow" w:hAnsi="Arial Narrow"/>
                <w:sz w:val="24"/>
                <w:szCs w:val="24"/>
                <w:lang w:eastAsia="en-US"/>
              </w:rPr>
            </w:pPr>
            <w:r w:rsidRPr="002F6E56">
              <w:rPr>
                <w:rFonts w:ascii="Arial Narrow" w:hAnsi="Arial Narrow"/>
                <w:sz w:val="24"/>
                <w:szCs w:val="24"/>
                <w:lang w:eastAsia="en-US"/>
              </w:rPr>
              <w:t>-9</w:t>
            </w:r>
          </w:p>
        </w:tc>
      </w:tr>
      <w:tr w:rsidR="003247FE" w:rsidRPr="002F6E56" w:rsidTr="004A039F">
        <w:trPr>
          <w:jc w:val="center"/>
        </w:trPr>
        <w:tc>
          <w:tcPr>
            <w:tcW w:w="1384" w:type="dxa"/>
            <w:tcBorders>
              <w:top w:val="single" w:sz="4" w:space="0" w:color="auto"/>
              <w:left w:val="double" w:sz="4" w:space="0" w:color="auto"/>
              <w:bottom w:val="single" w:sz="4" w:space="0" w:color="auto"/>
              <w:right w:val="single" w:sz="4" w:space="0" w:color="auto"/>
            </w:tcBorders>
            <w:hideMark/>
          </w:tcPr>
          <w:p w:rsidR="003247FE" w:rsidRPr="002F6E56" w:rsidRDefault="003247FE" w:rsidP="003431E9">
            <w:pPr>
              <w:pStyle w:val="Pamatteksts2"/>
              <w:spacing w:before="120" w:after="120"/>
              <w:jc w:val="center"/>
              <w:rPr>
                <w:rFonts w:ascii="Arial Narrow" w:hAnsi="Arial Narrow"/>
                <w:sz w:val="24"/>
                <w:szCs w:val="24"/>
                <w:lang w:eastAsia="en-US"/>
              </w:rPr>
            </w:pPr>
            <w:r w:rsidRPr="002F6E56">
              <w:rPr>
                <w:rFonts w:ascii="Arial Narrow" w:hAnsi="Arial Narrow"/>
                <w:sz w:val="24"/>
                <w:szCs w:val="24"/>
                <w:lang w:eastAsia="en-US"/>
              </w:rPr>
              <w:t>2002</w:t>
            </w:r>
          </w:p>
        </w:tc>
        <w:tc>
          <w:tcPr>
            <w:tcW w:w="1843" w:type="dxa"/>
            <w:tcBorders>
              <w:top w:val="single" w:sz="4" w:space="0" w:color="auto"/>
              <w:left w:val="single" w:sz="4" w:space="0" w:color="auto"/>
              <w:bottom w:val="single" w:sz="4" w:space="0" w:color="auto"/>
              <w:right w:val="single" w:sz="4" w:space="0" w:color="auto"/>
            </w:tcBorders>
            <w:hideMark/>
          </w:tcPr>
          <w:p w:rsidR="003247FE" w:rsidRPr="002F6E56" w:rsidRDefault="003247FE" w:rsidP="003431E9">
            <w:pPr>
              <w:pStyle w:val="Pamatteksts2"/>
              <w:spacing w:before="120" w:after="120"/>
              <w:jc w:val="center"/>
              <w:rPr>
                <w:rFonts w:ascii="Arial Narrow" w:hAnsi="Arial Narrow"/>
                <w:sz w:val="24"/>
                <w:szCs w:val="24"/>
                <w:lang w:eastAsia="en-US"/>
              </w:rPr>
            </w:pPr>
            <w:r w:rsidRPr="002F6E56">
              <w:rPr>
                <w:rFonts w:ascii="Arial Narrow" w:hAnsi="Arial Narrow"/>
                <w:sz w:val="24"/>
                <w:szCs w:val="24"/>
                <w:lang w:eastAsia="en-US"/>
              </w:rPr>
              <w:t>12</w:t>
            </w:r>
          </w:p>
        </w:tc>
        <w:tc>
          <w:tcPr>
            <w:tcW w:w="2551" w:type="dxa"/>
            <w:tcBorders>
              <w:top w:val="single" w:sz="4" w:space="0" w:color="auto"/>
              <w:left w:val="single" w:sz="4" w:space="0" w:color="auto"/>
              <w:bottom w:val="single" w:sz="4" w:space="0" w:color="auto"/>
              <w:right w:val="single" w:sz="4" w:space="0" w:color="auto"/>
            </w:tcBorders>
            <w:hideMark/>
          </w:tcPr>
          <w:p w:rsidR="003247FE" w:rsidRPr="002F6E56" w:rsidRDefault="003247FE" w:rsidP="003431E9">
            <w:pPr>
              <w:pStyle w:val="Pamatteksts2"/>
              <w:spacing w:before="120" w:after="120"/>
              <w:jc w:val="center"/>
              <w:rPr>
                <w:rFonts w:ascii="Arial Narrow" w:hAnsi="Arial Narrow"/>
                <w:sz w:val="24"/>
                <w:szCs w:val="24"/>
                <w:lang w:eastAsia="en-US"/>
              </w:rPr>
            </w:pPr>
            <w:r w:rsidRPr="002F6E56">
              <w:rPr>
                <w:rFonts w:ascii="Arial Narrow" w:hAnsi="Arial Narrow"/>
                <w:sz w:val="24"/>
                <w:szCs w:val="24"/>
                <w:lang w:eastAsia="en-US"/>
              </w:rPr>
              <w:t>30</w:t>
            </w:r>
          </w:p>
        </w:tc>
        <w:tc>
          <w:tcPr>
            <w:tcW w:w="2846" w:type="dxa"/>
            <w:tcBorders>
              <w:top w:val="single" w:sz="4" w:space="0" w:color="auto"/>
              <w:left w:val="single" w:sz="4" w:space="0" w:color="auto"/>
              <w:bottom w:val="single" w:sz="4" w:space="0" w:color="auto"/>
              <w:right w:val="double" w:sz="4" w:space="0" w:color="auto"/>
            </w:tcBorders>
            <w:hideMark/>
          </w:tcPr>
          <w:p w:rsidR="003247FE" w:rsidRPr="002F6E56" w:rsidRDefault="003247FE" w:rsidP="003431E9">
            <w:pPr>
              <w:pStyle w:val="Pamatteksts2"/>
              <w:spacing w:before="120" w:after="120"/>
              <w:ind w:left="720"/>
              <w:jc w:val="center"/>
              <w:rPr>
                <w:rFonts w:ascii="Arial Narrow" w:hAnsi="Arial Narrow"/>
                <w:sz w:val="24"/>
                <w:szCs w:val="24"/>
                <w:lang w:eastAsia="en-US"/>
              </w:rPr>
            </w:pPr>
            <w:r w:rsidRPr="002F6E56">
              <w:rPr>
                <w:rFonts w:ascii="Arial Narrow" w:hAnsi="Arial Narrow"/>
                <w:sz w:val="24"/>
                <w:szCs w:val="24"/>
                <w:lang w:eastAsia="en-US"/>
              </w:rPr>
              <w:t>-18</w:t>
            </w:r>
          </w:p>
        </w:tc>
      </w:tr>
      <w:tr w:rsidR="003247FE" w:rsidRPr="002F6E56" w:rsidTr="004A039F">
        <w:trPr>
          <w:jc w:val="center"/>
        </w:trPr>
        <w:tc>
          <w:tcPr>
            <w:tcW w:w="1384" w:type="dxa"/>
            <w:tcBorders>
              <w:top w:val="single" w:sz="4" w:space="0" w:color="auto"/>
              <w:left w:val="double" w:sz="4" w:space="0" w:color="auto"/>
              <w:bottom w:val="single" w:sz="4" w:space="0" w:color="auto"/>
              <w:right w:val="single" w:sz="4" w:space="0" w:color="auto"/>
            </w:tcBorders>
            <w:hideMark/>
          </w:tcPr>
          <w:p w:rsidR="003247FE" w:rsidRPr="002F6E56" w:rsidRDefault="003247FE" w:rsidP="003431E9">
            <w:pPr>
              <w:pStyle w:val="Pamatteksts2"/>
              <w:spacing w:before="120" w:after="120"/>
              <w:jc w:val="center"/>
              <w:rPr>
                <w:rFonts w:ascii="Arial Narrow" w:hAnsi="Arial Narrow"/>
                <w:sz w:val="24"/>
                <w:szCs w:val="24"/>
                <w:lang w:eastAsia="en-US"/>
              </w:rPr>
            </w:pPr>
            <w:r w:rsidRPr="002F6E56">
              <w:rPr>
                <w:rFonts w:ascii="Arial Narrow" w:hAnsi="Arial Narrow"/>
                <w:sz w:val="24"/>
                <w:szCs w:val="24"/>
                <w:lang w:eastAsia="en-US"/>
              </w:rPr>
              <w:t>2003</w:t>
            </w:r>
          </w:p>
        </w:tc>
        <w:tc>
          <w:tcPr>
            <w:tcW w:w="1843" w:type="dxa"/>
            <w:tcBorders>
              <w:top w:val="single" w:sz="4" w:space="0" w:color="auto"/>
              <w:left w:val="single" w:sz="4" w:space="0" w:color="auto"/>
              <w:bottom w:val="single" w:sz="4" w:space="0" w:color="auto"/>
              <w:right w:val="single" w:sz="4" w:space="0" w:color="auto"/>
            </w:tcBorders>
            <w:hideMark/>
          </w:tcPr>
          <w:p w:rsidR="003247FE" w:rsidRPr="002F6E56" w:rsidRDefault="003247FE" w:rsidP="003431E9">
            <w:pPr>
              <w:pStyle w:val="Pamatteksts2"/>
              <w:spacing w:before="120" w:after="120"/>
              <w:jc w:val="center"/>
              <w:rPr>
                <w:rFonts w:ascii="Arial Narrow" w:hAnsi="Arial Narrow"/>
                <w:sz w:val="24"/>
                <w:szCs w:val="24"/>
                <w:lang w:eastAsia="en-US"/>
              </w:rPr>
            </w:pPr>
            <w:r w:rsidRPr="002F6E56">
              <w:rPr>
                <w:rFonts w:ascii="Arial Narrow" w:hAnsi="Arial Narrow"/>
                <w:sz w:val="24"/>
                <w:szCs w:val="24"/>
                <w:lang w:eastAsia="en-US"/>
              </w:rPr>
              <w:t>7</w:t>
            </w:r>
          </w:p>
        </w:tc>
        <w:tc>
          <w:tcPr>
            <w:tcW w:w="2551" w:type="dxa"/>
            <w:tcBorders>
              <w:top w:val="single" w:sz="4" w:space="0" w:color="auto"/>
              <w:left w:val="single" w:sz="4" w:space="0" w:color="auto"/>
              <w:bottom w:val="single" w:sz="4" w:space="0" w:color="auto"/>
              <w:right w:val="single" w:sz="4" w:space="0" w:color="auto"/>
            </w:tcBorders>
            <w:hideMark/>
          </w:tcPr>
          <w:p w:rsidR="003247FE" w:rsidRPr="002F6E56" w:rsidRDefault="003247FE" w:rsidP="003431E9">
            <w:pPr>
              <w:pStyle w:val="Pamatteksts2"/>
              <w:spacing w:before="120" w:after="120"/>
              <w:jc w:val="center"/>
              <w:rPr>
                <w:rFonts w:ascii="Arial Narrow" w:hAnsi="Arial Narrow"/>
                <w:sz w:val="24"/>
                <w:szCs w:val="24"/>
                <w:lang w:eastAsia="en-US"/>
              </w:rPr>
            </w:pPr>
            <w:r w:rsidRPr="002F6E56">
              <w:rPr>
                <w:rFonts w:ascii="Arial Narrow" w:hAnsi="Arial Narrow"/>
                <w:sz w:val="24"/>
                <w:szCs w:val="24"/>
                <w:lang w:eastAsia="en-US"/>
              </w:rPr>
              <w:t>31</w:t>
            </w:r>
          </w:p>
        </w:tc>
        <w:tc>
          <w:tcPr>
            <w:tcW w:w="2846" w:type="dxa"/>
            <w:tcBorders>
              <w:top w:val="single" w:sz="4" w:space="0" w:color="auto"/>
              <w:left w:val="single" w:sz="4" w:space="0" w:color="auto"/>
              <w:bottom w:val="single" w:sz="4" w:space="0" w:color="auto"/>
              <w:right w:val="double" w:sz="4" w:space="0" w:color="auto"/>
            </w:tcBorders>
            <w:hideMark/>
          </w:tcPr>
          <w:p w:rsidR="003247FE" w:rsidRPr="002F6E56" w:rsidRDefault="003247FE" w:rsidP="003431E9">
            <w:pPr>
              <w:pStyle w:val="Pamatteksts2"/>
              <w:spacing w:before="120" w:after="120"/>
              <w:ind w:left="720"/>
              <w:jc w:val="center"/>
              <w:rPr>
                <w:rFonts w:ascii="Arial Narrow" w:hAnsi="Arial Narrow"/>
                <w:sz w:val="24"/>
                <w:szCs w:val="24"/>
                <w:lang w:eastAsia="en-US"/>
              </w:rPr>
            </w:pPr>
            <w:r w:rsidRPr="002F6E56">
              <w:rPr>
                <w:rFonts w:ascii="Arial Narrow" w:hAnsi="Arial Narrow"/>
                <w:sz w:val="24"/>
                <w:szCs w:val="24"/>
                <w:lang w:eastAsia="en-US"/>
              </w:rPr>
              <w:t>-24</w:t>
            </w:r>
          </w:p>
        </w:tc>
      </w:tr>
      <w:tr w:rsidR="003247FE" w:rsidRPr="002F6E56" w:rsidTr="004A039F">
        <w:trPr>
          <w:jc w:val="center"/>
        </w:trPr>
        <w:tc>
          <w:tcPr>
            <w:tcW w:w="1384" w:type="dxa"/>
            <w:tcBorders>
              <w:top w:val="single" w:sz="4" w:space="0" w:color="auto"/>
              <w:left w:val="double" w:sz="4" w:space="0" w:color="auto"/>
              <w:bottom w:val="single" w:sz="4" w:space="0" w:color="auto"/>
              <w:right w:val="single" w:sz="4" w:space="0" w:color="auto"/>
            </w:tcBorders>
            <w:hideMark/>
          </w:tcPr>
          <w:p w:rsidR="003247FE" w:rsidRPr="002F6E56" w:rsidRDefault="003247FE" w:rsidP="003431E9">
            <w:pPr>
              <w:pStyle w:val="Pamatteksts2"/>
              <w:spacing w:before="120" w:after="120"/>
              <w:jc w:val="center"/>
              <w:rPr>
                <w:rFonts w:ascii="Arial Narrow" w:hAnsi="Arial Narrow"/>
                <w:sz w:val="24"/>
                <w:szCs w:val="24"/>
                <w:lang w:eastAsia="en-US"/>
              </w:rPr>
            </w:pPr>
            <w:r w:rsidRPr="002F6E56">
              <w:rPr>
                <w:rFonts w:ascii="Arial Narrow" w:hAnsi="Arial Narrow"/>
                <w:sz w:val="24"/>
                <w:szCs w:val="24"/>
                <w:lang w:eastAsia="en-US"/>
              </w:rPr>
              <w:t>2004.</w:t>
            </w:r>
          </w:p>
        </w:tc>
        <w:tc>
          <w:tcPr>
            <w:tcW w:w="1843" w:type="dxa"/>
            <w:tcBorders>
              <w:top w:val="single" w:sz="4" w:space="0" w:color="auto"/>
              <w:left w:val="single" w:sz="4" w:space="0" w:color="auto"/>
              <w:bottom w:val="single" w:sz="4" w:space="0" w:color="auto"/>
              <w:right w:val="single" w:sz="4" w:space="0" w:color="auto"/>
            </w:tcBorders>
            <w:hideMark/>
          </w:tcPr>
          <w:p w:rsidR="003247FE" w:rsidRPr="002F6E56" w:rsidRDefault="003247FE" w:rsidP="003431E9">
            <w:pPr>
              <w:pStyle w:val="Pamatteksts2"/>
              <w:spacing w:before="120" w:after="120"/>
              <w:jc w:val="center"/>
              <w:rPr>
                <w:rFonts w:ascii="Arial Narrow" w:hAnsi="Arial Narrow"/>
                <w:sz w:val="24"/>
                <w:szCs w:val="24"/>
                <w:lang w:eastAsia="en-US"/>
              </w:rPr>
            </w:pPr>
            <w:r w:rsidRPr="002F6E56">
              <w:rPr>
                <w:rFonts w:ascii="Arial Narrow" w:hAnsi="Arial Narrow"/>
                <w:sz w:val="24"/>
                <w:szCs w:val="24"/>
                <w:lang w:eastAsia="en-US"/>
              </w:rPr>
              <w:t>3</w:t>
            </w:r>
          </w:p>
        </w:tc>
        <w:tc>
          <w:tcPr>
            <w:tcW w:w="2551" w:type="dxa"/>
            <w:tcBorders>
              <w:top w:val="single" w:sz="4" w:space="0" w:color="auto"/>
              <w:left w:val="single" w:sz="4" w:space="0" w:color="auto"/>
              <w:bottom w:val="single" w:sz="4" w:space="0" w:color="auto"/>
              <w:right w:val="single" w:sz="4" w:space="0" w:color="auto"/>
            </w:tcBorders>
            <w:hideMark/>
          </w:tcPr>
          <w:p w:rsidR="003247FE" w:rsidRPr="002F6E56" w:rsidRDefault="003247FE" w:rsidP="003431E9">
            <w:pPr>
              <w:pStyle w:val="Pamatteksts2"/>
              <w:spacing w:before="120" w:after="120"/>
              <w:jc w:val="center"/>
              <w:rPr>
                <w:rFonts w:ascii="Arial Narrow" w:hAnsi="Arial Narrow"/>
                <w:sz w:val="24"/>
                <w:szCs w:val="24"/>
                <w:lang w:eastAsia="en-US"/>
              </w:rPr>
            </w:pPr>
            <w:r w:rsidRPr="002F6E56">
              <w:rPr>
                <w:rFonts w:ascii="Arial Narrow" w:hAnsi="Arial Narrow"/>
                <w:sz w:val="24"/>
                <w:szCs w:val="24"/>
                <w:lang w:eastAsia="en-US"/>
              </w:rPr>
              <w:t>18</w:t>
            </w:r>
          </w:p>
        </w:tc>
        <w:tc>
          <w:tcPr>
            <w:tcW w:w="2846" w:type="dxa"/>
            <w:tcBorders>
              <w:top w:val="single" w:sz="4" w:space="0" w:color="auto"/>
              <w:left w:val="single" w:sz="4" w:space="0" w:color="auto"/>
              <w:bottom w:val="single" w:sz="4" w:space="0" w:color="auto"/>
              <w:right w:val="double" w:sz="4" w:space="0" w:color="auto"/>
            </w:tcBorders>
            <w:hideMark/>
          </w:tcPr>
          <w:p w:rsidR="003247FE" w:rsidRPr="002F6E56" w:rsidRDefault="003247FE" w:rsidP="003431E9">
            <w:pPr>
              <w:pStyle w:val="Pamatteksts2"/>
              <w:spacing w:before="120" w:after="120"/>
              <w:ind w:left="720"/>
              <w:jc w:val="center"/>
              <w:rPr>
                <w:rFonts w:ascii="Arial Narrow" w:hAnsi="Arial Narrow"/>
                <w:sz w:val="24"/>
                <w:szCs w:val="24"/>
                <w:lang w:eastAsia="en-US"/>
              </w:rPr>
            </w:pPr>
            <w:r w:rsidRPr="002F6E56">
              <w:rPr>
                <w:rFonts w:ascii="Arial Narrow" w:hAnsi="Arial Narrow"/>
                <w:sz w:val="24"/>
                <w:szCs w:val="24"/>
                <w:lang w:eastAsia="en-US"/>
              </w:rPr>
              <w:t>-15</w:t>
            </w:r>
          </w:p>
        </w:tc>
      </w:tr>
      <w:tr w:rsidR="003247FE" w:rsidRPr="002F6E56" w:rsidTr="004A039F">
        <w:trPr>
          <w:jc w:val="center"/>
        </w:trPr>
        <w:tc>
          <w:tcPr>
            <w:tcW w:w="1384" w:type="dxa"/>
            <w:tcBorders>
              <w:top w:val="single" w:sz="4" w:space="0" w:color="auto"/>
              <w:left w:val="double" w:sz="4" w:space="0" w:color="auto"/>
              <w:bottom w:val="single" w:sz="4" w:space="0" w:color="auto"/>
              <w:right w:val="single" w:sz="4" w:space="0" w:color="auto"/>
            </w:tcBorders>
          </w:tcPr>
          <w:p w:rsidR="003247FE" w:rsidRPr="002F6E56" w:rsidRDefault="003247FE" w:rsidP="003431E9">
            <w:pPr>
              <w:pStyle w:val="Pamatteksts2"/>
              <w:spacing w:before="120" w:after="120"/>
              <w:jc w:val="center"/>
              <w:rPr>
                <w:rFonts w:ascii="Arial Narrow" w:hAnsi="Arial Narrow"/>
                <w:sz w:val="24"/>
                <w:szCs w:val="24"/>
                <w:lang w:eastAsia="en-US"/>
              </w:rPr>
            </w:pPr>
            <w:r w:rsidRPr="002F6E56">
              <w:rPr>
                <w:rFonts w:ascii="Arial Narrow" w:hAnsi="Arial Narrow"/>
                <w:sz w:val="24"/>
                <w:szCs w:val="24"/>
                <w:lang w:eastAsia="en-US"/>
              </w:rPr>
              <w:t>2005.</w:t>
            </w:r>
          </w:p>
        </w:tc>
        <w:tc>
          <w:tcPr>
            <w:tcW w:w="1843" w:type="dxa"/>
            <w:tcBorders>
              <w:top w:val="single" w:sz="4" w:space="0" w:color="auto"/>
              <w:left w:val="single" w:sz="4" w:space="0" w:color="auto"/>
              <w:bottom w:val="single" w:sz="4" w:space="0" w:color="auto"/>
              <w:right w:val="single" w:sz="4" w:space="0" w:color="auto"/>
            </w:tcBorders>
          </w:tcPr>
          <w:p w:rsidR="003247FE" w:rsidRPr="002F6E56" w:rsidRDefault="003247FE" w:rsidP="003431E9">
            <w:pPr>
              <w:pStyle w:val="Pamatteksts2"/>
              <w:spacing w:before="120" w:after="120"/>
              <w:jc w:val="center"/>
              <w:rPr>
                <w:rFonts w:ascii="Arial Narrow" w:hAnsi="Arial Narrow"/>
                <w:sz w:val="24"/>
                <w:szCs w:val="24"/>
                <w:lang w:eastAsia="en-US"/>
              </w:rPr>
            </w:pPr>
            <w:r w:rsidRPr="002F6E56">
              <w:rPr>
                <w:rFonts w:ascii="Arial Narrow" w:hAnsi="Arial Narrow"/>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3247FE" w:rsidRPr="002F6E56" w:rsidRDefault="003247FE" w:rsidP="003431E9">
            <w:pPr>
              <w:pStyle w:val="Pamatteksts2"/>
              <w:spacing w:before="120" w:after="120"/>
              <w:jc w:val="center"/>
              <w:rPr>
                <w:rFonts w:ascii="Arial Narrow" w:hAnsi="Arial Narrow"/>
                <w:sz w:val="24"/>
                <w:szCs w:val="24"/>
                <w:lang w:eastAsia="en-US"/>
              </w:rPr>
            </w:pPr>
            <w:r w:rsidRPr="002F6E56">
              <w:rPr>
                <w:rFonts w:ascii="Arial Narrow" w:hAnsi="Arial Narrow"/>
                <w:sz w:val="24"/>
                <w:szCs w:val="24"/>
                <w:lang w:eastAsia="en-US"/>
              </w:rPr>
              <w:t>19</w:t>
            </w:r>
          </w:p>
        </w:tc>
        <w:tc>
          <w:tcPr>
            <w:tcW w:w="2846" w:type="dxa"/>
            <w:tcBorders>
              <w:top w:val="single" w:sz="4" w:space="0" w:color="auto"/>
              <w:left w:val="single" w:sz="4" w:space="0" w:color="auto"/>
              <w:bottom w:val="single" w:sz="4" w:space="0" w:color="auto"/>
              <w:right w:val="double" w:sz="4" w:space="0" w:color="auto"/>
            </w:tcBorders>
          </w:tcPr>
          <w:p w:rsidR="003247FE" w:rsidRPr="002F6E56" w:rsidRDefault="003247FE" w:rsidP="003431E9">
            <w:pPr>
              <w:pStyle w:val="Pamatteksts2"/>
              <w:spacing w:before="120" w:after="120"/>
              <w:ind w:left="720"/>
              <w:jc w:val="center"/>
              <w:rPr>
                <w:rFonts w:ascii="Arial Narrow" w:hAnsi="Arial Narrow"/>
                <w:sz w:val="24"/>
                <w:szCs w:val="24"/>
                <w:lang w:eastAsia="en-US"/>
              </w:rPr>
            </w:pPr>
            <w:r w:rsidRPr="002F6E56">
              <w:rPr>
                <w:rFonts w:ascii="Arial Narrow" w:hAnsi="Arial Narrow"/>
                <w:sz w:val="24"/>
                <w:szCs w:val="24"/>
                <w:lang w:eastAsia="en-US"/>
              </w:rPr>
              <w:t>-8</w:t>
            </w:r>
          </w:p>
        </w:tc>
      </w:tr>
      <w:tr w:rsidR="003247FE" w:rsidRPr="002F6E56" w:rsidTr="004A039F">
        <w:trPr>
          <w:jc w:val="center"/>
        </w:trPr>
        <w:tc>
          <w:tcPr>
            <w:tcW w:w="1384" w:type="dxa"/>
            <w:tcBorders>
              <w:top w:val="single" w:sz="4" w:space="0" w:color="auto"/>
              <w:left w:val="double" w:sz="4" w:space="0" w:color="auto"/>
              <w:bottom w:val="single" w:sz="4" w:space="0" w:color="auto"/>
              <w:right w:val="single" w:sz="4" w:space="0" w:color="auto"/>
            </w:tcBorders>
          </w:tcPr>
          <w:p w:rsidR="003247FE" w:rsidRPr="002F6E56" w:rsidRDefault="003247FE" w:rsidP="003431E9">
            <w:pPr>
              <w:pStyle w:val="Pamatteksts2"/>
              <w:spacing w:before="120" w:after="120"/>
              <w:jc w:val="center"/>
              <w:rPr>
                <w:rFonts w:ascii="Arial Narrow" w:hAnsi="Arial Narrow"/>
                <w:sz w:val="24"/>
                <w:szCs w:val="24"/>
                <w:lang w:eastAsia="en-US"/>
              </w:rPr>
            </w:pPr>
            <w:r w:rsidRPr="002F6E56">
              <w:rPr>
                <w:rFonts w:ascii="Arial Narrow" w:hAnsi="Arial Narrow"/>
                <w:sz w:val="24"/>
                <w:szCs w:val="24"/>
                <w:lang w:eastAsia="en-US"/>
              </w:rPr>
              <w:t>2006.</w:t>
            </w:r>
          </w:p>
        </w:tc>
        <w:tc>
          <w:tcPr>
            <w:tcW w:w="1843" w:type="dxa"/>
            <w:tcBorders>
              <w:top w:val="single" w:sz="4" w:space="0" w:color="auto"/>
              <w:left w:val="single" w:sz="4" w:space="0" w:color="auto"/>
              <w:bottom w:val="single" w:sz="4" w:space="0" w:color="auto"/>
              <w:right w:val="single" w:sz="4" w:space="0" w:color="auto"/>
            </w:tcBorders>
          </w:tcPr>
          <w:p w:rsidR="003247FE" w:rsidRPr="002F6E56" w:rsidRDefault="003247FE" w:rsidP="003431E9">
            <w:pPr>
              <w:pStyle w:val="Pamatteksts2"/>
              <w:spacing w:before="120" w:after="120"/>
              <w:jc w:val="center"/>
              <w:rPr>
                <w:rFonts w:ascii="Arial Narrow" w:hAnsi="Arial Narrow"/>
                <w:sz w:val="24"/>
                <w:szCs w:val="24"/>
                <w:lang w:eastAsia="en-US"/>
              </w:rPr>
            </w:pPr>
            <w:r w:rsidRPr="002F6E56">
              <w:rPr>
                <w:rFonts w:ascii="Arial Narrow" w:hAnsi="Arial Narrow"/>
                <w:sz w:val="24"/>
                <w:szCs w:val="24"/>
                <w:lang w:eastAsia="en-US"/>
              </w:rPr>
              <w:t>3</w:t>
            </w:r>
          </w:p>
        </w:tc>
        <w:tc>
          <w:tcPr>
            <w:tcW w:w="2551" w:type="dxa"/>
            <w:tcBorders>
              <w:top w:val="single" w:sz="4" w:space="0" w:color="auto"/>
              <w:left w:val="single" w:sz="4" w:space="0" w:color="auto"/>
              <w:bottom w:val="single" w:sz="4" w:space="0" w:color="auto"/>
              <w:right w:val="single" w:sz="4" w:space="0" w:color="auto"/>
            </w:tcBorders>
          </w:tcPr>
          <w:p w:rsidR="003247FE" w:rsidRPr="002F6E56" w:rsidRDefault="003247FE" w:rsidP="003431E9">
            <w:pPr>
              <w:pStyle w:val="Pamatteksts2"/>
              <w:spacing w:before="120" w:after="120"/>
              <w:jc w:val="center"/>
              <w:rPr>
                <w:rFonts w:ascii="Arial Narrow" w:hAnsi="Arial Narrow"/>
                <w:sz w:val="24"/>
                <w:szCs w:val="24"/>
                <w:lang w:eastAsia="en-US"/>
              </w:rPr>
            </w:pPr>
            <w:r w:rsidRPr="002F6E56">
              <w:rPr>
                <w:rFonts w:ascii="Arial Narrow" w:hAnsi="Arial Narrow"/>
                <w:sz w:val="24"/>
                <w:szCs w:val="24"/>
                <w:lang w:eastAsia="en-US"/>
              </w:rPr>
              <w:t>23</w:t>
            </w:r>
          </w:p>
        </w:tc>
        <w:tc>
          <w:tcPr>
            <w:tcW w:w="2846" w:type="dxa"/>
            <w:tcBorders>
              <w:top w:val="single" w:sz="4" w:space="0" w:color="auto"/>
              <w:left w:val="single" w:sz="4" w:space="0" w:color="auto"/>
              <w:bottom w:val="single" w:sz="4" w:space="0" w:color="auto"/>
              <w:right w:val="double" w:sz="4" w:space="0" w:color="auto"/>
            </w:tcBorders>
          </w:tcPr>
          <w:p w:rsidR="003247FE" w:rsidRPr="002F6E56" w:rsidRDefault="003247FE" w:rsidP="003431E9">
            <w:pPr>
              <w:pStyle w:val="Pamatteksts2"/>
              <w:spacing w:before="120" w:after="120"/>
              <w:ind w:left="720"/>
              <w:jc w:val="center"/>
              <w:rPr>
                <w:rFonts w:ascii="Arial Narrow" w:hAnsi="Arial Narrow"/>
                <w:sz w:val="24"/>
                <w:szCs w:val="24"/>
                <w:lang w:eastAsia="en-US"/>
              </w:rPr>
            </w:pPr>
            <w:r w:rsidRPr="002F6E56">
              <w:rPr>
                <w:rFonts w:ascii="Arial Narrow" w:hAnsi="Arial Narrow"/>
                <w:sz w:val="24"/>
                <w:szCs w:val="24"/>
                <w:lang w:eastAsia="en-US"/>
              </w:rPr>
              <w:t>-20</w:t>
            </w:r>
          </w:p>
        </w:tc>
      </w:tr>
      <w:tr w:rsidR="003247FE" w:rsidRPr="002F6E56" w:rsidTr="004A039F">
        <w:trPr>
          <w:jc w:val="center"/>
        </w:trPr>
        <w:tc>
          <w:tcPr>
            <w:tcW w:w="1384" w:type="dxa"/>
            <w:tcBorders>
              <w:top w:val="single" w:sz="4" w:space="0" w:color="auto"/>
              <w:left w:val="double" w:sz="4" w:space="0" w:color="auto"/>
              <w:bottom w:val="single" w:sz="4" w:space="0" w:color="auto"/>
              <w:right w:val="single" w:sz="4" w:space="0" w:color="auto"/>
            </w:tcBorders>
          </w:tcPr>
          <w:p w:rsidR="003247FE" w:rsidRPr="002F6E56" w:rsidRDefault="003247FE" w:rsidP="003431E9">
            <w:pPr>
              <w:pStyle w:val="Pamatteksts2"/>
              <w:spacing w:before="120" w:after="120"/>
              <w:jc w:val="center"/>
              <w:rPr>
                <w:rFonts w:ascii="Arial Narrow" w:hAnsi="Arial Narrow"/>
                <w:sz w:val="24"/>
                <w:szCs w:val="24"/>
                <w:lang w:eastAsia="en-US"/>
              </w:rPr>
            </w:pPr>
            <w:r w:rsidRPr="002F6E56">
              <w:rPr>
                <w:rFonts w:ascii="Arial Narrow" w:hAnsi="Arial Narrow"/>
                <w:sz w:val="24"/>
                <w:szCs w:val="24"/>
                <w:lang w:eastAsia="en-US"/>
              </w:rPr>
              <w:t>2007.</w:t>
            </w:r>
          </w:p>
        </w:tc>
        <w:tc>
          <w:tcPr>
            <w:tcW w:w="1843" w:type="dxa"/>
            <w:tcBorders>
              <w:top w:val="single" w:sz="4" w:space="0" w:color="auto"/>
              <w:left w:val="single" w:sz="4" w:space="0" w:color="auto"/>
              <w:bottom w:val="single" w:sz="4" w:space="0" w:color="auto"/>
              <w:right w:val="single" w:sz="4" w:space="0" w:color="auto"/>
            </w:tcBorders>
          </w:tcPr>
          <w:p w:rsidR="003247FE" w:rsidRPr="002F6E56" w:rsidRDefault="003247FE" w:rsidP="003431E9">
            <w:pPr>
              <w:pStyle w:val="Pamatteksts2"/>
              <w:spacing w:before="120" w:after="120"/>
              <w:jc w:val="center"/>
              <w:rPr>
                <w:rFonts w:ascii="Arial Narrow" w:hAnsi="Arial Narrow"/>
                <w:sz w:val="24"/>
                <w:szCs w:val="24"/>
                <w:lang w:eastAsia="en-US"/>
              </w:rPr>
            </w:pPr>
            <w:r w:rsidRPr="002F6E56">
              <w:rPr>
                <w:rFonts w:ascii="Arial Narrow" w:hAnsi="Arial Narrow"/>
                <w:sz w:val="24"/>
                <w:szCs w:val="24"/>
                <w:lang w:eastAsia="en-US"/>
              </w:rPr>
              <w:t>4</w:t>
            </w:r>
          </w:p>
        </w:tc>
        <w:tc>
          <w:tcPr>
            <w:tcW w:w="2551" w:type="dxa"/>
            <w:tcBorders>
              <w:top w:val="single" w:sz="4" w:space="0" w:color="auto"/>
              <w:left w:val="single" w:sz="4" w:space="0" w:color="auto"/>
              <w:bottom w:val="single" w:sz="4" w:space="0" w:color="auto"/>
              <w:right w:val="single" w:sz="4" w:space="0" w:color="auto"/>
            </w:tcBorders>
          </w:tcPr>
          <w:p w:rsidR="003247FE" w:rsidRPr="002F6E56" w:rsidRDefault="003247FE" w:rsidP="003431E9">
            <w:pPr>
              <w:pStyle w:val="Pamatteksts2"/>
              <w:spacing w:before="120" w:after="120"/>
              <w:jc w:val="center"/>
              <w:rPr>
                <w:rFonts w:ascii="Arial Narrow" w:hAnsi="Arial Narrow"/>
                <w:sz w:val="24"/>
                <w:szCs w:val="24"/>
                <w:lang w:eastAsia="en-US"/>
              </w:rPr>
            </w:pPr>
            <w:r w:rsidRPr="002F6E56">
              <w:rPr>
                <w:rFonts w:ascii="Arial Narrow" w:hAnsi="Arial Narrow"/>
                <w:sz w:val="24"/>
                <w:szCs w:val="24"/>
                <w:lang w:eastAsia="en-US"/>
              </w:rPr>
              <w:t>14</w:t>
            </w:r>
          </w:p>
        </w:tc>
        <w:tc>
          <w:tcPr>
            <w:tcW w:w="2846" w:type="dxa"/>
            <w:tcBorders>
              <w:top w:val="single" w:sz="4" w:space="0" w:color="auto"/>
              <w:left w:val="single" w:sz="4" w:space="0" w:color="auto"/>
              <w:bottom w:val="single" w:sz="4" w:space="0" w:color="auto"/>
              <w:right w:val="double" w:sz="4" w:space="0" w:color="auto"/>
            </w:tcBorders>
          </w:tcPr>
          <w:p w:rsidR="003247FE" w:rsidRPr="002F6E56" w:rsidRDefault="003247FE" w:rsidP="003431E9">
            <w:pPr>
              <w:pStyle w:val="Pamatteksts2"/>
              <w:spacing w:before="120" w:after="120"/>
              <w:ind w:left="720"/>
              <w:jc w:val="center"/>
              <w:rPr>
                <w:rFonts w:ascii="Arial Narrow" w:hAnsi="Arial Narrow"/>
                <w:sz w:val="24"/>
                <w:szCs w:val="24"/>
                <w:lang w:eastAsia="en-US"/>
              </w:rPr>
            </w:pPr>
            <w:r w:rsidRPr="002F6E56">
              <w:rPr>
                <w:rFonts w:ascii="Arial Narrow" w:hAnsi="Arial Narrow"/>
                <w:sz w:val="24"/>
                <w:szCs w:val="24"/>
                <w:lang w:eastAsia="en-US"/>
              </w:rPr>
              <w:t>-10</w:t>
            </w:r>
          </w:p>
        </w:tc>
      </w:tr>
      <w:tr w:rsidR="003247FE" w:rsidRPr="002F6E56" w:rsidTr="004A039F">
        <w:trPr>
          <w:jc w:val="center"/>
        </w:trPr>
        <w:tc>
          <w:tcPr>
            <w:tcW w:w="1384" w:type="dxa"/>
            <w:tcBorders>
              <w:top w:val="single" w:sz="4" w:space="0" w:color="auto"/>
              <w:left w:val="double" w:sz="4" w:space="0" w:color="auto"/>
              <w:bottom w:val="single" w:sz="4" w:space="0" w:color="auto"/>
              <w:right w:val="single" w:sz="4" w:space="0" w:color="auto"/>
            </w:tcBorders>
          </w:tcPr>
          <w:p w:rsidR="003247FE" w:rsidRPr="002F6E56" w:rsidRDefault="003247FE" w:rsidP="003431E9">
            <w:pPr>
              <w:pStyle w:val="Pamatteksts2"/>
              <w:spacing w:before="120" w:after="120"/>
              <w:jc w:val="center"/>
              <w:rPr>
                <w:rFonts w:ascii="Arial Narrow" w:hAnsi="Arial Narrow"/>
                <w:sz w:val="24"/>
                <w:szCs w:val="24"/>
                <w:lang w:eastAsia="en-US"/>
              </w:rPr>
            </w:pPr>
            <w:r w:rsidRPr="002F6E56">
              <w:rPr>
                <w:rFonts w:ascii="Arial Narrow" w:hAnsi="Arial Narrow"/>
                <w:sz w:val="24"/>
                <w:szCs w:val="24"/>
                <w:lang w:eastAsia="en-US"/>
              </w:rPr>
              <w:t>2008.</w:t>
            </w:r>
          </w:p>
        </w:tc>
        <w:tc>
          <w:tcPr>
            <w:tcW w:w="1843" w:type="dxa"/>
            <w:tcBorders>
              <w:top w:val="single" w:sz="4" w:space="0" w:color="auto"/>
              <w:left w:val="single" w:sz="4" w:space="0" w:color="auto"/>
              <w:bottom w:val="single" w:sz="4" w:space="0" w:color="auto"/>
              <w:right w:val="single" w:sz="4" w:space="0" w:color="auto"/>
            </w:tcBorders>
          </w:tcPr>
          <w:p w:rsidR="003247FE" w:rsidRPr="002F6E56" w:rsidRDefault="003247FE" w:rsidP="003431E9">
            <w:pPr>
              <w:pStyle w:val="Pamatteksts2"/>
              <w:spacing w:before="120" w:after="120"/>
              <w:jc w:val="center"/>
              <w:rPr>
                <w:rFonts w:ascii="Arial Narrow" w:hAnsi="Arial Narrow"/>
                <w:sz w:val="24"/>
                <w:szCs w:val="24"/>
                <w:lang w:eastAsia="en-US"/>
              </w:rPr>
            </w:pPr>
            <w:r w:rsidRPr="002F6E56">
              <w:rPr>
                <w:rFonts w:ascii="Arial Narrow" w:hAnsi="Arial Narrow"/>
                <w:sz w:val="24"/>
                <w:szCs w:val="24"/>
                <w:lang w:eastAsia="en-US"/>
              </w:rPr>
              <w:t>4</w:t>
            </w:r>
          </w:p>
        </w:tc>
        <w:tc>
          <w:tcPr>
            <w:tcW w:w="2551" w:type="dxa"/>
            <w:tcBorders>
              <w:top w:val="single" w:sz="4" w:space="0" w:color="auto"/>
              <w:left w:val="single" w:sz="4" w:space="0" w:color="auto"/>
              <w:bottom w:val="single" w:sz="4" w:space="0" w:color="auto"/>
              <w:right w:val="single" w:sz="4" w:space="0" w:color="auto"/>
            </w:tcBorders>
          </w:tcPr>
          <w:p w:rsidR="003247FE" w:rsidRPr="002F6E56" w:rsidRDefault="003247FE" w:rsidP="003431E9">
            <w:pPr>
              <w:pStyle w:val="Pamatteksts2"/>
              <w:spacing w:before="120" w:after="120"/>
              <w:jc w:val="center"/>
              <w:rPr>
                <w:rFonts w:ascii="Arial Narrow" w:hAnsi="Arial Narrow"/>
                <w:sz w:val="24"/>
                <w:szCs w:val="24"/>
                <w:lang w:eastAsia="en-US"/>
              </w:rPr>
            </w:pPr>
            <w:r w:rsidRPr="002F6E56">
              <w:rPr>
                <w:rFonts w:ascii="Arial Narrow" w:hAnsi="Arial Narrow"/>
                <w:sz w:val="24"/>
                <w:szCs w:val="24"/>
                <w:lang w:eastAsia="en-US"/>
              </w:rPr>
              <w:t>19</w:t>
            </w:r>
          </w:p>
        </w:tc>
        <w:tc>
          <w:tcPr>
            <w:tcW w:w="2846" w:type="dxa"/>
            <w:tcBorders>
              <w:top w:val="single" w:sz="4" w:space="0" w:color="auto"/>
              <w:left w:val="single" w:sz="4" w:space="0" w:color="auto"/>
              <w:bottom w:val="single" w:sz="4" w:space="0" w:color="auto"/>
              <w:right w:val="double" w:sz="4" w:space="0" w:color="auto"/>
            </w:tcBorders>
          </w:tcPr>
          <w:p w:rsidR="003247FE" w:rsidRPr="002F6E56" w:rsidRDefault="003247FE" w:rsidP="003431E9">
            <w:pPr>
              <w:pStyle w:val="Pamatteksts2"/>
              <w:spacing w:before="120" w:after="120"/>
              <w:ind w:left="720"/>
              <w:jc w:val="center"/>
              <w:rPr>
                <w:rFonts w:ascii="Arial Narrow" w:hAnsi="Arial Narrow"/>
                <w:sz w:val="24"/>
                <w:szCs w:val="24"/>
                <w:lang w:eastAsia="en-US"/>
              </w:rPr>
            </w:pPr>
            <w:r w:rsidRPr="002F6E56">
              <w:rPr>
                <w:rFonts w:ascii="Arial Narrow" w:hAnsi="Arial Narrow"/>
                <w:sz w:val="24"/>
                <w:szCs w:val="24"/>
                <w:lang w:eastAsia="en-US"/>
              </w:rPr>
              <w:t>-15</w:t>
            </w:r>
          </w:p>
        </w:tc>
      </w:tr>
      <w:tr w:rsidR="003247FE" w:rsidRPr="002F6E56" w:rsidTr="004A039F">
        <w:trPr>
          <w:jc w:val="center"/>
        </w:trPr>
        <w:tc>
          <w:tcPr>
            <w:tcW w:w="1384" w:type="dxa"/>
            <w:tcBorders>
              <w:top w:val="single" w:sz="4" w:space="0" w:color="auto"/>
              <w:left w:val="double" w:sz="4" w:space="0" w:color="auto"/>
              <w:bottom w:val="single" w:sz="4" w:space="0" w:color="auto"/>
              <w:right w:val="single" w:sz="4" w:space="0" w:color="auto"/>
            </w:tcBorders>
          </w:tcPr>
          <w:p w:rsidR="003247FE" w:rsidRPr="002F6E56" w:rsidRDefault="003247FE" w:rsidP="003431E9">
            <w:pPr>
              <w:pStyle w:val="Pamatteksts2"/>
              <w:spacing w:before="120" w:after="120"/>
              <w:jc w:val="center"/>
              <w:rPr>
                <w:rFonts w:ascii="Arial Narrow" w:hAnsi="Arial Narrow"/>
                <w:sz w:val="24"/>
                <w:szCs w:val="24"/>
                <w:lang w:eastAsia="en-US"/>
              </w:rPr>
            </w:pPr>
            <w:r w:rsidRPr="002F6E56">
              <w:rPr>
                <w:rFonts w:ascii="Arial Narrow" w:hAnsi="Arial Narrow"/>
                <w:sz w:val="24"/>
                <w:szCs w:val="24"/>
                <w:lang w:eastAsia="en-US"/>
              </w:rPr>
              <w:t>2009.</w:t>
            </w:r>
          </w:p>
        </w:tc>
        <w:tc>
          <w:tcPr>
            <w:tcW w:w="1843" w:type="dxa"/>
            <w:tcBorders>
              <w:top w:val="single" w:sz="4" w:space="0" w:color="auto"/>
              <w:left w:val="single" w:sz="4" w:space="0" w:color="auto"/>
              <w:bottom w:val="single" w:sz="4" w:space="0" w:color="auto"/>
              <w:right w:val="single" w:sz="4" w:space="0" w:color="auto"/>
            </w:tcBorders>
          </w:tcPr>
          <w:p w:rsidR="003247FE" w:rsidRPr="002F6E56" w:rsidRDefault="003247FE" w:rsidP="003431E9">
            <w:pPr>
              <w:pStyle w:val="Pamatteksts2"/>
              <w:spacing w:before="120" w:after="120"/>
              <w:jc w:val="center"/>
              <w:rPr>
                <w:rFonts w:ascii="Arial Narrow" w:hAnsi="Arial Narrow"/>
                <w:sz w:val="24"/>
                <w:szCs w:val="24"/>
                <w:lang w:eastAsia="en-US"/>
              </w:rPr>
            </w:pPr>
            <w:r w:rsidRPr="002F6E56">
              <w:rPr>
                <w:rFonts w:ascii="Arial Narrow" w:hAnsi="Arial Narrow"/>
                <w:sz w:val="24"/>
                <w:szCs w:val="24"/>
                <w:lang w:eastAsia="en-US"/>
              </w:rPr>
              <w:t>4</w:t>
            </w:r>
          </w:p>
        </w:tc>
        <w:tc>
          <w:tcPr>
            <w:tcW w:w="2551" w:type="dxa"/>
            <w:tcBorders>
              <w:top w:val="single" w:sz="4" w:space="0" w:color="auto"/>
              <w:left w:val="single" w:sz="4" w:space="0" w:color="auto"/>
              <w:bottom w:val="single" w:sz="4" w:space="0" w:color="auto"/>
              <w:right w:val="single" w:sz="4" w:space="0" w:color="auto"/>
            </w:tcBorders>
          </w:tcPr>
          <w:p w:rsidR="003247FE" w:rsidRPr="002F6E56" w:rsidRDefault="003247FE" w:rsidP="003431E9">
            <w:pPr>
              <w:pStyle w:val="Pamatteksts2"/>
              <w:spacing w:before="120" w:after="120"/>
              <w:jc w:val="center"/>
              <w:rPr>
                <w:rFonts w:ascii="Arial Narrow" w:hAnsi="Arial Narrow"/>
                <w:sz w:val="24"/>
                <w:szCs w:val="24"/>
                <w:lang w:eastAsia="en-US"/>
              </w:rPr>
            </w:pPr>
            <w:r w:rsidRPr="002F6E56">
              <w:rPr>
                <w:rFonts w:ascii="Arial Narrow" w:hAnsi="Arial Narrow"/>
                <w:sz w:val="24"/>
                <w:szCs w:val="24"/>
                <w:lang w:eastAsia="en-US"/>
              </w:rPr>
              <w:t>16</w:t>
            </w:r>
          </w:p>
        </w:tc>
        <w:tc>
          <w:tcPr>
            <w:tcW w:w="2846" w:type="dxa"/>
            <w:tcBorders>
              <w:top w:val="single" w:sz="4" w:space="0" w:color="auto"/>
              <w:left w:val="single" w:sz="4" w:space="0" w:color="auto"/>
              <w:bottom w:val="single" w:sz="4" w:space="0" w:color="auto"/>
              <w:right w:val="double" w:sz="4" w:space="0" w:color="auto"/>
            </w:tcBorders>
          </w:tcPr>
          <w:p w:rsidR="003247FE" w:rsidRPr="002F6E56" w:rsidRDefault="003247FE" w:rsidP="003431E9">
            <w:pPr>
              <w:pStyle w:val="Pamatteksts2"/>
              <w:spacing w:before="120" w:after="120"/>
              <w:ind w:left="720"/>
              <w:jc w:val="center"/>
              <w:rPr>
                <w:rFonts w:ascii="Arial Narrow" w:hAnsi="Arial Narrow"/>
                <w:sz w:val="24"/>
                <w:szCs w:val="24"/>
                <w:lang w:eastAsia="en-US"/>
              </w:rPr>
            </w:pPr>
            <w:r w:rsidRPr="002F6E56">
              <w:rPr>
                <w:rFonts w:ascii="Arial Narrow" w:hAnsi="Arial Narrow"/>
                <w:sz w:val="24"/>
                <w:szCs w:val="24"/>
                <w:lang w:eastAsia="en-US"/>
              </w:rPr>
              <w:t>-12</w:t>
            </w:r>
          </w:p>
        </w:tc>
      </w:tr>
      <w:tr w:rsidR="003247FE" w:rsidRPr="002F6E56" w:rsidTr="004A039F">
        <w:trPr>
          <w:jc w:val="center"/>
        </w:trPr>
        <w:tc>
          <w:tcPr>
            <w:tcW w:w="1384" w:type="dxa"/>
            <w:tcBorders>
              <w:top w:val="single" w:sz="4" w:space="0" w:color="auto"/>
              <w:left w:val="double" w:sz="4" w:space="0" w:color="auto"/>
              <w:bottom w:val="single" w:sz="4" w:space="0" w:color="auto"/>
              <w:right w:val="single" w:sz="4" w:space="0" w:color="auto"/>
            </w:tcBorders>
          </w:tcPr>
          <w:p w:rsidR="003247FE" w:rsidRPr="002F6E56" w:rsidRDefault="003247FE" w:rsidP="003431E9">
            <w:pPr>
              <w:pStyle w:val="Pamatteksts2"/>
              <w:spacing w:before="120" w:after="120"/>
              <w:jc w:val="center"/>
              <w:rPr>
                <w:rFonts w:ascii="Arial Narrow" w:hAnsi="Arial Narrow"/>
                <w:sz w:val="24"/>
                <w:szCs w:val="24"/>
                <w:lang w:eastAsia="en-US"/>
              </w:rPr>
            </w:pPr>
            <w:r w:rsidRPr="002F6E56">
              <w:rPr>
                <w:rFonts w:ascii="Arial Narrow" w:hAnsi="Arial Narrow"/>
                <w:sz w:val="24"/>
                <w:szCs w:val="24"/>
                <w:lang w:eastAsia="en-US"/>
              </w:rPr>
              <w:t>2010.</w:t>
            </w:r>
          </w:p>
        </w:tc>
        <w:tc>
          <w:tcPr>
            <w:tcW w:w="1843" w:type="dxa"/>
            <w:tcBorders>
              <w:top w:val="single" w:sz="4" w:space="0" w:color="auto"/>
              <w:left w:val="single" w:sz="4" w:space="0" w:color="auto"/>
              <w:bottom w:val="single" w:sz="4" w:space="0" w:color="auto"/>
              <w:right w:val="single" w:sz="4" w:space="0" w:color="auto"/>
            </w:tcBorders>
          </w:tcPr>
          <w:p w:rsidR="003247FE" w:rsidRPr="002F6E56" w:rsidRDefault="003247FE" w:rsidP="003431E9">
            <w:pPr>
              <w:pStyle w:val="Pamatteksts2"/>
              <w:spacing w:before="120" w:after="120"/>
              <w:jc w:val="center"/>
              <w:rPr>
                <w:rFonts w:ascii="Arial Narrow" w:hAnsi="Arial Narrow"/>
                <w:sz w:val="24"/>
                <w:szCs w:val="24"/>
                <w:lang w:eastAsia="en-US"/>
              </w:rPr>
            </w:pPr>
            <w:r w:rsidRPr="002F6E56">
              <w:rPr>
                <w:rFonts w:ascii="Arial Narrow" w:hAnsi="Arial Narrow"/>
                <w:sz w:val="24"/>
                <w:szCs w:val="24"/>
                <w:lang w:eastAsia="en-US"/>
              </w:rPr>
              <w:t>4</w:t>
            </w:r>
          </w:p>
        </w:tc>
        <w:tc>
          <w:tcPr>
            <w:tcW w:w="2551" w:type="dxa"/>
            <w:tcBorders>
              <w:top w:val="single" w:sz="4" w:space="0" w:color="auto"/>
              <w:left w:val="single" w:sz="4" w:space="0" w:color="auto"/>
              <w:bottom w:val="single" w:sz="4" w:space="0" w:color="auto"/>
              <w:right w:val="single" w:sz="4" w:space="0" w:color="auto"/>
            </w:tcBorders>
          </w:tcPr>
          <w:p w:rsidR="003247FE" w:rsidRPr="002F6E56" w:rsidRDefault="003247FE" w:rsidP="003431E9">
            <w:pPr>
              <w:pStyle w:val="Pamatteksts2"/>
              <w:spacing w:before="120" w:after="120"/>
              <w:jc w:val="center"/>
              <w:rPr>
                <w:rFonts w:ascii="Arial Narrow" w:hAnsi="Arial Narrow"/>
                <w:sz w:val="24"/>
                <w:szCs w:val="24"/>
                <w:lang w:eastAsia="en-US"/>
              </w:rPr>
            </w:pPr>
            <w:r w:rsidRPr="002F6E56">
              <w:rPr>
                <w:rFonts w:ascii="Arial Narrow" w:hAnsi="Arial Narrow"/>
                <w:sz w:val="24"/>
                <w:szCs w:val="24"/>
                <w:lang w:eastAsia="en-US"/>
              </w:rPr>
              <w:t>16</w:t>
            </w:r>
          </w:p>
        </w:tc>
        <w:tc>
          <w:tcPr>
            <w:tcW w:w="2846" w:type="dxa"/>
            <w:tcBorders>
              <w:top w:val="single" w:sz="4" w:space="0" w:color="auto"/>
              <w:left w:val="single" w:sz="4" w:space="0" w:color="auto"/>
              <w:bottom w:val="single" w:sz="4" w:space="0" w:color="auto"/>
              <w:right w:val="double" w:sz="4" w:space="0" w:color="auto"/>
            </w:tcBorders>
          </w:tcPr>
          <w:p w:rsidR="003247FE" w:rsidRPr="002F6E56" w:rsidRDefault="003247FE" w:rsidP="003431E9">
            <w:pPr>
              <w:pStyle w:val="Pamatteksts2"/>
              <w:spacing w:before="120" w:after="120"/>
              <w:ind w:left="720"/>
              <w:jc w:val="center"/>
              <w:rPr>
                <w:rFonts w:ascii="Arial Narrow" w:hAnsi="Arial Narrow"/>
                <w:sz w:val="24"/>
                <w:szCs w:val="24"/>
                <w:lang w:eastAsia="en-US"/>
              </w:rPr>
            </w:pPr>
            <w:r w:rsidRPr="002F6E56">
              <w:rPr>
                <w:rFonts w:ascii="Arial Narrow" w:hAnsi="Arial Narrow"/>
                <w:sz w:val="24"/>
                <w:szCs w:val="24"/>
                <w:lang w:eastAsia="en-US"/>
              </w:rPr>
              <w:t>-12</w:t>
            </w:r>
          </w:p>
        </w:tc>
      </w:tr>
      <w:tr w:rsidR="003247FE" w:rsidRPr="002F6E56" w:rsidTr="004A039F">
        <w:trPr>
          <w:jc w:val="center"/>
        </w:trPr>
        <w:tc>
          <w:tcPr>
            <w:tcW w:w="1384" w:type="dxa"/>
            <w:tcBorders>
              <w:top w:val="single" w:sz="4" w:space="0" w:color="auto"/>
              <w:left w:val="double" w:sz="4" w:space="0" w:color="auto"/>
              <w:bottom w:val="single" w:sz="4" w:space="0" w:color="auto"/>
              <w:right w:val="single" w:sz="4" w:space="0" w:color="auto"/>
            </w:tcBorders>
          </w:tcPr>
          <w:p w:rsidR="003247FE" w:rsidRPr="002F6E56" w:rsidRDefault="003247FE" w:rsidP="003431E9">
            <w:pPr>
              <w:pStyle w:val="Pamatteksts2"/>
              <w:spacing w:before="120" w:after="120"/>
              <w:jc w:val="center"/>
              <w:rPr>
                <w:rFonts w:ascii="Arial Narrow" w:hAnsi="Arial Narrow"/>
                <w:sz w:val="24"/>
                <w:szCs w:val="24"/>
                <w:lang w:eastAsia="en-US"/>
              </w:rPr>
            </w:pPr>
            <w:r w:rsidRPr="002F6E56">
              <w:rPr>
                <w:rFonts w:ascii="Arial Narrow" w:hAnsi="Arial Narrow"/>
                <w:sz w:val="24"/>
                <w:szCs w:val="24"/>
                <w:lang w:eastAsia="en-US"/>
              </w:rPr>
              <w:t>2011.</w:t>
            </w:r>
          </w:p>
        </w:tc>
        <w:tc>
          <w:tcPr>
            <w:tcW w:w="1843" w:type="dxa"/>
            <w:tcBorders>
              <w:top w:val="single" w:sz="4" w:space="0" w:color="auto"/>
              <w:left w:val="single" w:sz="4" w:space="0" w:color="auto"/>
              <w:bottom w:val="single" w:sz="4" w:space="0" w:color="auto"/>
              <w:right w:val="single" w:sz="4" w:space="0" w:color="auto"/>
            </w:tcBorders>
          </w:tcPr>
          <w:p w:rsidR="003247FE" w:rsidRPr="002F6E56" w:rsidRDefault="003247FE" w:rsidP="003431E9">
            <w:pPr>
              <w:pStyle w:val="Pamatteksts2"/>
              <w:spacing w:before="120" w:after="120"/>
              <w:jc w:val="center"/>
              <w:rPr>
                <w:rFonts w:ascii="Arial Narrow" w:hAnsi="Arial Narrow"/>
                <w:sz w:val="24"/>
                <w:szCs w:val="24"/>
                <w:lang w:eastAsia="en-US"/>
              </w:rPr>
            </w:pPr>
            <w:r w:rsidRPr="002F6E56">
              <w:rPr>
                <w:rFonts w:ascii="Arial Narrow" w:hAnsi="Arial Narrow"/>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3247FE" w:rsidRPr="002F6E56" w:rsidRDefault="003247FE" w:rsidP="003431E9">
            <w:pPr>
              <w:pStyle w:val="Pamatteksts2"/>
              <w:spacing w:before="120" w:after="120"/>
              <w:jc w:val="center"/>
              <w:rPr>
                <w:rFonts w:ascii="Arial Narrow" w:hAnsi="Arial Narrow"/>
                <w:sz w:val="24"/>
                <w:szCs w:val="24"/>
                <w:lang w:eastAsia="en-US"/>
              </w:rPr>
            </w:pPr>
            <w:r w:rsidRPr="002F6E56">
              <w:rPr>
                <w:rFonts w:ascii="Arial Narrow" w:hAnsi="Arial Narrow"/>
                <w:sz w:val="24"/>
                <w:szCs w:val="24"/>
                <w:lang w:eastAsia="en-US"/>
              </w:rPr>
              <w:t>15</w:t>
            </w:r>
          </w:p>
        </w:tc>
        <w:tc>
          <w:tcPr>
            <w:tcW w:w="2846" w:type="dxa"/>
            <w:tcBorders>
              <w:top w:val="single" w:sz="4" w:space="0" w:color="auto"/>
              <w:left w:val="single" w:sz="4" w:space="0" w:color="auto"/>
              <w:bottom w:val="single" w:sz="4" w:space="0" w:color="auto"/>
              <w:right w:val="double" w:sz="4" w:space="0" w:color="auto"/>
            </w:tcBorders>
          </w:tcPr>
          <w:p w:rsidR="003247FE" w:rsidRPr="002F6E56" w:rsidRDefault="003247FE" w:rsidP="003431E9">
            <w:pPr>
              <w:pStyle w:val="Pamatteksts2"/>
              <w:spacing w:before="120" w:after="120"/>
              <w:ind w:left="720"/>
              <w:jc w:val="center"/>
              <w:rPr>
                <w:rFonts w:ascii="Arial Narrow" w:hAnsi="Arial Narrow"/>
                <w:sz w:val="24"/>
                <w:szCs w:val="24"/>
                <w:lang w:eastAsia="en-US"/>
              </w:rPr>
            </w:pPr>
            <w:r w:rsidRPr="002F6E56">
              <w:rPr>
                <w:rFonts w:ascii="Arial Narrow" w:hAnsi="Arial Narrow"/>
                <w:sz w:val="24"/>
                <w:szCs w:val="24"/>
                <w:lang w:eastAsia="en-US"/>
              </w:rPr>
              <w:t>-4</w:t>
            </w:r>
          </w:p>
        </w:tc>
      </w:tr>
      <w:tr w:rsidR="003247FE" w:rsidRPr="002F6E56" w:rsidTr="004A039F">
        <w:trPr>
          <w:jc w:val="center"/>
        </w:trPr>
        <w:tc>
          <w:tcPr>
            <w:tcW w:w="1384" w:type="dxa"/>
            <w:tcBorders>
              <w:top w:val="single" w:sz="4" w:space="0" w:color="auto"/>
              <w:left w:val="double" w:sz="4" w:space="0" w:color="auto"/>
              <w:bottom w:val="single" w:sz="4" w:space="0" w:color="auto"/>
              <w:right w:val="single" w:sz="4" w:space="0" w:color="auto"/>
            </w:tcBorders>
          </w:tcPr>
          <w:p w:rsidR="003247FE" w:rsidRPr="002F6E56" w:rsidRDefault="003247FE" w:rsidP="003431E9">
            <w:pPr>
              <w:pStyle w:val="Pamatteksts2"/>
              <w:spacing w:before="120" w:after="120"/>
              <w:jc w:val="center"/>
              <w:rPr>
                <w:rFonts w:ascii="Arial Narrow" w:hAnsi="Arial Narrow"/>
                <w:sz w:val="24"/>
                <w:szCs w:val="24"/>
                <w:lang w:eastAsia="en-US"/>
              </w:rPr>
            </w:pPr>
            <w:r w:rsidRPr="002F6E56">
              <w:rPr>
                <w:rFonts w:ascii="Arial Narrow" w:hAnsi="Arial Narrow"/>
                <w:sz w:val="24"/>
                <w:szCs w:val="24"/>
                <w:lang w:eastAsia="en-US"/>
              </w:rPr>
              <w:t>2012.</w:t>
            </w:r>
          </w:p>
        </w:tc>
        <w:tc>
          <w:tcPr>
            <w:tcW w:w="1843" w:type="dxa"/>
            <w:tcBorders>
              <w:top w:val="single" w:sz="4" w:space="0" w:color="auto"/>
              <w:left w:val="single" w:sz="4" w:space="0" w:color="auto"/>
              <w:bottom w:val="single" w:sz="4" w:space="0" w:color="auto"/>
              <w:right w:val="single" w:sz="4" w:space="0" w:color="auto"/>
            </w:tcBorders>
          </w:tcPr>
          <w:p w:rsidR="003247FE" w:rsidRPr="002F6E56" w:rsidRDefault="003247FE" w:rsidP="003431E9">
            <w:pPr>
              <w:pStyle w:val="Pamatteksts2"/>
              <w:spacing w:before="120" w:after="120"/>
              <w:jc w:val="center"/>
              <w:rPr>
                <w:rFonts w:ascii="Arial Narrow" w:hAnsi="Arial Narrow"/>
                <w:sz w:val="24"/>
                <w:szCs w:val="24"/>
                <w:lang w:eastAsia="en-US"/>
              </w:rPr>
            </w:pPr>
            <w:r w:rsidRPr="002F6E56">
              <w:rPr>
                <w:rFonts w:ascii="Arial Narrow" w:hAnsi="Arial Narrow"/>
                <w:sz w:val="24"/>
                <w:szCs w:val="24"/>
                <w:lang w:eastAsia="en-US"/>
              </w:rPr>
              <w:t>4</w:t>
            </w:r>
          </w:p>
        </w:tc>
        <w:tc>
          <w:tcPr>
            <w:tcW w:w="2551" w:type="dxa"/>
            <w:tcBorders>
              <w:top w:val="single" w:sz="4" w:space="0" w:color="auto"/>
              <w:left w:val="single" w:sz="4" w:space="0" w:color="auto"/>
              <w:bottom w:val="single" w:sz="4" w:space="0" w:color="auto"/>
              <w:right w:val="single" w:sz="4" w:space="0" w:color="auto"/>
            </w:tcBorders>
          </w:tcPr>
          <w:p w:rsidR="003247FE" w:rsidRPr="002F6E56" w:rsidRDefault="003247FE" w:rsidP="003431E9">
            <w:pPr>
              <w:pStyle w:val="Pamatteksts2"/>
              <w:spacing w:before="120" w:after="120"/>
              <w:jc w:val="center"/>
              <w:rPr>
                <w:rFonts w:ascii="Arial Narrow" w:hAnsi="Arial Narrow"/>
                <w:sz w:val="24"/>
                <w:szCs w:val="24"/>
                <w:lang w:eastAsia="en-US"/>
              </w:rPr>
            </w:pPr>
            <w:r w:rsidRPr="002F6E56">
              <w:rPr>
                <w:rFonts w:ascii="Arial Narrow" w:hAnsi="Arial Narrow"/>
                <w:sz w:val="24"/>
                <w:szCs w:val="24"/>
                <w:lang w:eastAsia="en-US"/>
              </w:rPr>
              <w:t>16</w:t>
            </w:r>
          </w:p>
        </w:tc>
        <w:tc>
          <w:tcPr>
            <w:tcW w:w="2846" w:type="dxa"/>
            <w:tcBorders>
              <w:top w:val="single" w:sz="4" w:space="0" w:color="auto"/>
              <w:left w:val="single" w:sz="4" w:space="0" w:color="auto"/>
              <w:bottom w:val="single" w:sz="4" w:space="0" w:color="auto"/>
              <w:right w:val="double" w:sz="4" w:space="0" w:color="auto"/>
            </w:tcBorders>
          </w:tcPr>
          <w:p w:rsidR="003247FE" w:rsidRPr="002F6E56" w:rsidRDefault="003247FE" w:rsidP="003431E9">
            <w:pPr>
              <w:pStyle w:val="Pamatteksts2"/>
              <w:spacing w:before="120" w:after="120"/>
              <w:ind w:left="720"/>
              <w:jc w:val="center"/>
              <w:rPr>
                <w:rFonts w:ascii="Arial Narrow" w:hAnsi="Arial Narrow"/>
                <w:sz w:val="24"/>
                <w:szCs w:val="24"/>
                <w:lang w:eastAsia="en-US"/>
              </w:rPr>
            </w:pPr>
            <w:r w:rsidRPr="002F6E56">
              <w:rPr>
                <w:rFonts w:ascii="Arial Narrow" w:hAnsi="Arial Narrow"/>
                <w:sz w:val="24"/>
                <w:szCs w:val="24"/>
                <w:lang w:eastAsia="en-US"/>
              </w:rPr>
              <w:t>-12</w:t>
            </w:r>
          </w:p>
        </w:tc>
      </w:tr>
      <w:tr w:rsidR="003247FE" w:rsidRPr="002F6E56" w:rsidTr="004A039F">
        <w:trPr>
          <w:jc w:val="center"/>
        </w:trPr>
        <w:tc>
          <w:tcPr>
            <w:tcW w:w="1384" w:type="dxa"/>
            <w:tcBorders>
              <w:top w:val="single" w:sz="4" w:space="0" w:color="auto"/>
              <w:left w:val="double" w:sz="4" w:space="0" w:color="auto"/>
              <w:bottom w:val="single" w:sz="4" w:space="0" w:color="auto"/>
              <w:right w:val="single" w:sz="4" w:space="0" w:color="auto"/>
            </w:tcBorders>
          </w:tcPr>
          <w:p w:rsidR="003247FE" w:rsidRPr="002F6E56" w:rsidRDefault="003247FE" w:rsidP="003431E9">
            <w:pPr>
              <w:pStyle w:val="Pamatteksts2"/>
              <w:spacing w:before="120" w:after="120"/>
              <w:jc w:val="center"/>
              <w:rPr>
                <w:rFonts w:ascii="Arial Narrow" w:hAnsi="Arial Narrow"/>
                <w:sz w:val="24"/>
                <w:szCs w:val="24"/>
                <w:lang w:eastAsia="en-US"/>
              </w:rPr>
            </w:pPr>
            <w:r w:rsidRPr="002F6E56">
              <w:rPr>
                <w:rFonts w:ascii="Arial Narrow" w:hAnsi="Arial Narrow"/>
                <w:sz w:val="24"/>
                <w:szCs w:val="24"/>
                <w:lang w:eastAsia="en-US"/>
              </w:rPr>
              <w:t>2013.</w:t>
            </w:r>
          </w:p>
        </w:tc>
        <w:tc>
          <w:tcPr>
            <w:tcW w:w="1843" w:type="dxa"/>
            <w:tcBorders>
              <w:top w:val="single" w:sz="4" w:space="0" w:color="auto"/>
              <w:left w:val="single" w:sz="4" w:space="0" w:color="auto"/>
              <w:bottom w:val="single" w:sz="4" w:space="0" w:color="auto"/>
              <w:right w:val="single" w:sz="4" w:space="0" w:color="auto"/>
            </w:tcBorders>
          </w:tcPr>
          <w:p w:rsidR="003247FE" w:rsidRPr="002F6E56" w:rsidRDefault="003247FE" w:rsidP="003431E9">
            <w:pPr>
              <w:pStyle w:val="Pamatteksts2"/>
              <w:spacing w:before="120" w:after="120"/>
              <w:jc w:val="center"/>
              <w:rPr>
                <w:rFonts w:ascii="Arial Narrow" w:hAnsi="Arial Narrow"/>
                <w:sz w:val="24"/>
                <w:szCs w:val="24"/>
                <w:lang w:eastAsia="en-US"/>
              </w:rPr>
            </w:pPr>
            <w:r w:rsidRPr="002F6E56">
              <w:rPr>
                <w:rFonts w:ascii="Arial Narrow" w:hAnsi="Arial Narrow"/>
                <w:sz w:val="24"/>
                <w:szCs w:val="24"/>
                <w:lang w:eastAsia="en-US"/>
              </w:rPr>
              <w:t>6</w:t>
            </w:r>
          </w:p>
        </w:tc>
        <w:tc>
          <w:tcPr>
            <w:tcW w:w="2551" w:type="dxa"/>
            <w:tcBorders>
              <w:top w:val="single" w:sz="4" w:space="0" w:color="auto"/>
              <w:left w:val="single" w:sz="4" w:space="0" w:color="auto"/>
              <w:bottom w:val="single" w:sz="4" w:space="0" w:color="auto"/>
              <w:right w:val="single" w:sz="4" w:space="0" w:color="auto"/>
            </w:tcBorders>
          </w:tcPr>
          <w:p w:rsidR="003247FE" w:rsidRPr="002F6E56" w:rsidRDefault="003247FE" w:rsidP="003431E9">
            <w:pPr>
              <w:pStyle w:val="Pamatteksts2"/>
              <w:spacing w:before="120" w:after="120"/>
              <w:jc w:val="center"/>
              <w:rPr>
                <w:rFonts w:ascii="Arial Narrow" w:hAnsi="Arial Narrow"/>
                <w:sz w:val="24"/>
                <w:szCs w:val="24"/>
                <w:lang w:eastAsia="en-US"/>
              </w:rPr>
            </w:pPr>
            <w:r w:rsidRPr="002F6E56">
              <w:rPr>
                <w:rFonts w:ascii="Arial Narrow" w:hAnsi="Arial Narrow"/>
                <w:sz w:val="24"/>
                <w:szCs w:val="24"/>
                <w:lang w:eastAsia="en-US"/>
              </w:rPr>
              <w:t>14</w:t>
            </w:r>
          </w:p>
        </w:tc>
        <w:tc>
          <w:tcPr>
            <w:tcW w:w="2846" w:type="dxa"/>
            <w:tcBorders>
              <w:top w:val="single" w:sz="4" w:space="0" w:color="auto"/>
              <w:left w:val="single" w:sz="4" w:space="0" w:color="auto"/>
              <w:bottom w:val="single" w:sz="4" w:space="0" w:color="auto"/>
              <w:right w:val="double" w:sz="4" w:space="0" w:color="auto"/>
            </w:tcBorders>
          </w:tcPr>
          <w:p w:rsidR="003247FE" w:rsidRPr="002F6E56" w:rsidRDefault="003247FE" w:rsidP="003431E9">
            <w:pPr>
              <w:pStyle w:val="Pamatteksts2"/>
              <w:spacing w:before="120" w:after="120"/>
              <w:ind w:left="720"/>
              <w:jc w:val="center"/>
              <w:rPr>
                <w:rFonts w:ascii="Arial Narrow" w:hAnsi="Arial Narrow"/>
                <w:sz w:val="24"/>
                <w:szCs w:val="24"/>
                <w:lang w:eastAsia="en-US"/>
              </w:rPr>
            </w:pPr>
            <w:r w:rsidRPr="002F6E56">
              <w:rPr>
                <w:rFonts w:ascii="Arial Narrow" w:hAnsi="Arial Narrow"/>
                <w:sz w:val="24"/>
                <w:szCs w:val="24"/>
                <w:lang w:eastAsia="en-US"/>
              </w:rPr>
              <w:t>-8</w:t>
            </w:r>
          </w:p>
        </w:tc>
      </w:tr>
      <w:tr w:rsidR="003247FE" w:rsidRPr="002F6E56" w:rsidTr="004A039F">
        <w:trPr>
          <w:jc w:val="center"/>
        </w:trPr>
        <w:tc>
          <w:tcPr>
            <w:tcW w:w="1384" w:type="dxa"/>
            <w:tcBorders>
              <w:top w:val="single" w:sz="4" w:space="0" w:color="auto"/>
              <w:left w:val="double" w:sz="4" w:space="0" w:color="auto"/>
              <w:bottom w:val="double" w:sz="4" w:space="0" w:color="auto"/>
              <w:right w:val="single" w:sz="4" w:space="0" w:color="auto"/>
            </w:tcBorders>
          </w:tcPr>
          <w:p w:rsidR="003247FE" w:rsidRPr="002F6E56" w:rsidRDefault="003247FE" w:rsidP="003431E9">
            <w:pPr>
              <w:pStyle w:val="Pamatteksts2"/>
              <w:spacing w:before="120" w:after="120"/>
              <w:jc w:val="center"/>
              <w:rPr>
                <w:rFonts w:ascii="Arial Narrow" w:hAnsi="Arial Narrow"/>
                <w:sz w:val="24"/>
                <w:szCs w:val="24"/>
                <w:lang w:eastAsia="en-US"/>
              </w:rPr>
            </w:pPr>
            <w:r w:rsidRPr="002F6E56">
              <w:rPr>
                <w:rFonts w:ascii="Arial Narrow" w:hAnsi="Arial Narrow"/>
                <w:sz w:val="24"/>
                <w:szCs w:val="24"/>
                <w:lang w:eastAsia="en-US"/>
              </w:rPr>
              <w:t>2014.</w:t>
            </w:r>
          </w:p>
        </w:tc>
        <w:tc>
          <w:tcPr>
            <w:tcW w:w="1843" w:type="dxa"/>
            <w:tcBorders>
              <w:top w:val="single" w:sz="4" w:space="0" w:color="auto"/>
              <w:left w:val="single" w:sz="4" w:space="0" w:color="auto"/>
              <w:bottom w:val="double" w:sz="4" w:space="0" w:color="auto"/>
              <w:right w:val="single" w:sz="4" w:space="0" w:color="auto"/>
            </w:tcBorders>
          </w:tcPr>
          <w:p w:rsidR="003247FE" w:rsidRPr="002F6E56" w:rsidRDefault="003247FE" w:rsidP="003431E9">
            <w:pPr>
              <w:pStyle w:val="Pamatteksts2"/>
              <w:spacing w:before="120" w:after="120"/>
              <w:jc w:val="center"/>
              <w:rPr>
                <w:rFonts w:ascii="Arial Narrow" w:hAnsi="Arial Narrow"/>
                <w:sz w:val="24"/>
                <w:szCs w:val="24"/>
                <w:lang w:eastAsia="en-US"/>
              </w:rPr>
            </w:pPr>
            <w:r w:rsidRPr="002F6E56">
              <w:rPr>
                <w:rFonts w:ascii="Arial Narrow" w:hAnsi="Arial Narrow"/>
                <w:sz w:val="24"/>
                <w:szCs w:val="24"/>
                <w:lang w:eastAsia="en-US"/>
              </w:rPr>
              <w:t>3</w:t>
            </w:r>
          </w:p>
        </w:tc>
        <w:tc>
          <w:tcPr>
            <w:tcW w:w="2551" w:type="dxa"/>
            <w:tcBorders>
              <w:top w:val="single" w:sz="4" w:space="0" w:color="auto"/>
              <w:left w:val="single" w:sz="4" w:space="0" w:color="auto"/>
              <w:bottom w:val="double" w:sz="4" w:space="0" w:color="auto"/>
              <w:right w:val="single" w:sz="4" w:space="0" w:color="auto"/>
            </w:tcBorders>
          </w:tcPr>
          <w:p w:rsidR="003247FE" w:rsidRPr="002F6E56" w:rsidRDefault="003247FE" w:rsidP="003431E9">
            <w:pPr>
              <w:pStyle w:val="Pamatteksts2"/>
              <w:spacing w:before="120" w:after="120"/>
              <w:jc w:val="center"/>
              <w:rPr>
                <w:rFonts w:ascii="Arial Narrow" w:hAnsi="Arial Narrow"/>
                <w:sz w:val="24"/>
                <w:szCs w:val="24"/>
                <w:lang w:eastAsia="en-US"/>
              </w:rPr>
            </w:pPr>
            <w:r w:rsidRPr="002F6E56">
              <w:rPr>
                <w:rFonts w:ascii="Arial Narrow" w:hAnsi="Arial Narrow"/>
                <w:sz w:val="24"/>
                <w:szCs w:val="24"/>
                <w:lang w:eastAsia="en-US"/>
              </w:rPr>
              <w:t>12</w:t>
            </w:r>
          </w:p>
        </w:tc>
        <w:tc>
          <w:tcPr>
            <w:tcW w:w="2846" w:type="dxa"/>
            <w:tcBorders>
              <w:top w:val="single" w:sz="4" w:space="0" w:color="auto"/>
              <w:left w:val="single" w:sz="4" w:space="0" w:color="auto"/>
              <w:bottom w:val="double" w:sz="4" w:space="0" w:color="auto"/>
              <w:right w:val="double" w:sz="4" w:space="0" w:color="auto"/>
            </w:tcBorders>
          </w:tcPr>
          <w:p w:rsidR="003247FE" w:rsidRPr="002F6E56" w:rsidRDefault="003247FE" w:rsidP="003431E9">
            <w:pPr>
              <w:pStyle w:val="Pamatteksts2"/>
              <w:spacing w:before="120" w:after="120"/>
              <w:ind w:left="720"/>
              <w:jc w:val="center"/>
              <w:rPr>
                <w:rFonts w:ascii="Arial Narrow" w:hAnsi="Arial Narrow"/>
                <w:sz w:val="24"/>
                <w:szCs w:val="24"/>
                <w:lang w:eastAsia="en-US"/>
              </w:rPr>
            </w:pPr>
            <w:r w:rsidRPr="002F6E56">
              <w:rPr>
                <w:rFonts w:ascii="Arial Narrow" w:hAnsi="Arial Narrow"/>
                <w:sz w:val="24"/>
                <w:szCs w:val="24"/>
                <w:lang w:eastAsia="en-US"/>
              </w:rPr>
              <w:t>-9</w:t>
            </w:r>
          </w:p>
        </w:tc>
      </w:tr>
    </w:tbl>
    <w:p w:rsidR="003247FE" w:rsidRPr="002F6E56" w:rsidRDefault="003247FE" w:rsidP="003247FE">
      <w:pPr>
        <w:pStyle w:val="Pamatteksts2"/>
        <w:ind w:firstLine="720"/>
        <w:rPr>
          <w:rFonts w:ascii="Arial Narrow" w:hAnsi="Arial Narrow"/>
          <w:sz w:val="24"/>
          <w:szCs w:val="24"/>
        </w:rPr>
      </w:pPr>
    </w:p>
    <w:p w:rsidR="003247FE" w:rsidRPr="002F6E56" w:rsidRDefault="003247FE" w:rsidP="003247FE">
      <w:pPr>
        <w:pStyle w:val="normal"/>
        <w:numPr>
          <w:ilvl w:val="0"/>
          <w:numId w:val="0"/>
        </w:numPr>
        <w:tabs>
          <w:tab w:val="left" w:pos="720"/>
        </w:tabs>
        <w:ind w:left="1440" w:hanging="720"/>
        <w:rPr>
          <w:rFonts w:ascii="Arial Narrow" w:hAnsi="Arial Narrow"/>
          <w:szCs w:val="24"/>
        </w:rPr>
      </w:pPr>
    </w:p>
    <w:p w:rsidR="003247FE" w:rsidRPr="002F6E56" w:rsidRDefault="003247FE" w:rsidP="003247FE">
      <w:pPr>
        <w:pStyle w:val="normal"/>
        <w:numPr>
          <w:ilvl w:val="0"/>
          <w:numId w:val="0"/>
        </w:numPr>
        <w:tabs>
          <w:tab w:val="left" w:pos="720"/>
        </w:tabs>
        <w:ind w:left="1440" w:hanging="720"/>
        <w:rPr>
          <w:rFonts w:ascii="Arial Narrow" w:hAnsi="Arial Narrow"/>
          <w:szCs w:val="24"/>
        </w:rPr>
      </w:pPr>
      <w:r w:rsidRPr="002F6E56">
        <w:rPr>
          <w:rFonts w:ascii="Arial Narrow" w:hAnsi="Arial Narrow"/>
          <w:szCs w:val="24"/>
        </w:rPr>
        <w:br w:type="page"/>
      </w:r>
      <w:r w:rsidR="00735B0A">
        <w:rPr>
          <w:rFonts w:ascii="Arial Narrow" w:hAnsi="Arial Narrow"/>
          <w:noProof/>
          <w:szCs w:val="24"/>
          <w:lang w:eastAsia="lv-LV"/>
        </w:rPr>
        <w:lastRenderedPageBreak/>
        <w:pict>
          <v:shape id="Text Box 13" o:spid="_x0000_s1028" type="#_x0000_t202" style="position:absolute;left:0;text-align:left;margin-left:154.5pt;margin-top:-682.75pt;width:284.25pt;height:23.25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Fo8gwIAABc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" stroked="f">
            <v:textbox>
              <w:txbxContent>
                <w:p w:rsidR="0030175D" w:rsidRDefault="0030175D" w:rsidP="006F3926">
                  <w:pPr>
                    <w:jc w:val="right"/>
                  </w:pPr>
                  <w:r>
                    <w:t xml:space="preserve">Dzimšanas, mirstības salīdzinājumu diagrammas </w:t>
                  </w:r>
                </w:p>
              </w:txbxContent>
            </v:textbox>
          </v:shape>
        </w:pict>
      </w:r>
      <w:r w:rsidR="006F3926">
        <w:rPr>
          <w:rFonts w:ascii="Arial Narrow" w:hAnsi="Arial Narrow"/>
          <w:noProof/>
          <w:szCs w:val="24"/>
          <w:lang w:eastAsia="lv-LV"/>
        </w:rPr>
        <w:drawing>
          <wp:anchor distT="0" distB="0" distL="114300" distR="114300" simplePos="0" relativeHeight="251657216" behindDoc="1" locked="0" layoutInCell="1" allowOverlap="1">
            <wp:simplePos x="0" y="0"/>
            <wp:positionH relativeFrom="column">
              <wp:posOffset>-619760</wp:posOffset>
            </wp:positionH>
            <wp:positionV relativeFrom="paragraph">
              <wp:posOffset>-69850</wp:posOffset>
            </wp:positionV>
            <wp:extent cx="6238875" cy="2724150"/>
            <wp:effectExtent l="19050" t="0" r="9525" b="0"/>
            <wp:wrapTight wrapText="bothSides">
              <wp:wrapPolygon edited="0">
                <wp:start x="-66" y="0"/>
                <wp:lineTo x="-66" y="21600"/>
                <wp:lineTo x="21633" y="21600"/>
                <wp:lineTo x="21633" y="0"/>
                <wp:lineTo x="-66" y="0"/>
              </wp:wrapPolygon>
            </wp:wrapTight>
            <wp:docPr id="1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00836CDB">
        <w:rPr>
          <w:rFonts w:ascii="Arial Narrow" w:hAnsi="Arial Narrow"/>
          <w:noProof/>
          <w:szCs w:val="24"/>
          <w:lang w:eastAsia="lv-LV"/>
        </w:rPr>
        <w:drawing>
          <wp:anchor distT="0" distB="0" distL="114300" distR="114300" simplePos="0" relativeHeight="251676672" behindDoc="0" locked="0" layoutInCell="1" allowOverlap="1">
            <wp:simplePos x="0" y="0"/>
            <wp:positionH relativeFrom="column">
              <wp:posOffset>-609600</wp:posOffset>
            </wp:positionH>
            <wp:positionV relativeFrom="paragraph">
              <wp:posOffset>6013450</wp:posOffset>
            </wp:positionV>
            <wp:extent cx="6238875" cy="2470150"/>
            <wp:effectExtent l="19050" t="0" r="9525" b="6350"/>
            <wp:wrapSquare wrapText="bothSides"/>
            <wp:docPr id="13"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836CDB">
        <w:rPr>
          <w:rFonts w:ascii="Arial Narrow" w:hAnsi="Arial Narrow"/>
          <w:noProof/>
          <w:szCs w:val="24"/>
          <w:lang w:eastAsia="lv-LV"/>
        </w:rPr>
        <w:drawing>
          <wp:anchor distT="0" distB="0" distL="114300" distR="114300" simplePos="0" relativeHeight="251675648" behindDoc="1" locked="0" layoutInCell="1" allowOverlap="1">
            <wp:simplePos x="0" y="0"/>
            <wp:positionH relativeFrom="column">
              <wp:posOffset>-609600</wp:posOffset>
            </wp:positionH>
            <wp:positionV relativeFrom="paragraph">
              <wp:posOffset>2921000</wp:posOffset>
            </wp:positionV>
            <wp:extent cx="6238875" cy="2691130"/>
            <wp:effectExtent l="19050" t="0" r="9525" b="0"/>
            <wp:wrapTight wrapText="bothSides">
              <wp:wrapPolygon edited="0">
                <wp:start x="-66" y="0"/>
                <wp:lineTo x="-66" y="21559"/>
                <wp:lineTo x="21633" y="21559"/>
                <wp:lineTo x="21633" y="0"/>
                <wp:lineTo x="-66" y="0"/>
              </wp:wrapPolygon>
            </wp:wrapTight>
            <wp:docPr id="1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Pr="002F6E56">
        <w:rPr>
          <w:rFonts w:ascii="Arial Narrow" w:hAnsi="Arial Narrow"/>
          <w:szCs w:val="24"/>
        </w:rPr>
        <w:t xml:space="preserve">            </w:t>
      </w:r>
    </w:p>
    <w:p w:rsidR="003247FE" w:rsidRPr="00836CDB" w:rsidRDefault="003247FE" w:rsidP="00836CDB">
      <w:pPr>
        <w:pStyle w:val="normal"/>
        <w:numPr>
          <w:ilvl w:val="0"/>
          <w:numId w:val="0"/>
        </w:numPr>
        <w:tabs>
          <w:tab w:val="left" w:pos="0"/>
        </w:tabs>
        <w:jc w:val="left"/>
        <w:rPr>
          <w:rFonts w:ascii="Arial Narrow" w:hAnsi="Arial Narrow"/>
          <w:i/>
          <w:szCs w:val="24"/>
          <w:u w:val="single"/>
        </w:rPr>
      </w:pPr>
      <w:r w:rsidRPr="00836CDB">
        <w:rPr>
          <w:rFonts w:ascii="Arial Narrow" w:hAnsi="Arial Narrow"/>
          <w:i/>
          <w:szCs w:val="24"/>
          <w:u w:val="single"/>
        </w:rPr>
        <w:lastRenderedPageBreak/>
        <w:t>Nodarbinātība</w:t>
      </w:r>
    </w:p>
    <w:p w:rsidR="003247FE" w:rsidRPr="002F6E56" w:rsidRDefault="003247FE" w:rsidP="003247FE">
      <w:pPr>
        <w:autoSpaceDE w:val="0"/>
        <w:autoSpaceDN w:val="0"/>
        <w:adjustRightInd w:val="0"/>
        <w:rPr>
          <w:rFonts w:ascii="Arial Narrow" w:eastAsia="Calibri" w:hAnsi="Arial Narrow" w:cs="Times New Roman"/>
          <w:color w:val="000000"/>
          <w:sz w:val="24"/>
          <w:szCs w:val="24"/>
        </w:rPr>
      </w:pPr>
      <w:r w:rsidRPr="002F6E56">
        <w:rPr>
          <w:rFonts w:ascii="Arial Narrow" w:eastAsia="Calibri" w:hAnsi="Arial Narrow" w:cs="Times New Roman"/>
          <w:color w:val="000000"/>
          <w:sz w:val="24"/>
          <w:szCs w:val="24"/>
        </w:rPr>
        <w:t xml:space="preserve">Būtisks teritorijas attīstības rādītājs ir iedzīvotāju nodarbinātība un viena no sociāli ekonomiski smagākajām problēmām ir bezdarbs. </w:t>
      </w:r>
    </w:p>
    <w:p w:rsidR="003247FE" w:rsidRPr="002F6E56" w:rsidRDefault="003247FE" w:rsidP="003247FE">
      <w:pPr>
        <w:pStyle w:val="normal"/>
        <w:numPr>
          <w:ilvl w:val="0"/>
          <w:numId w:val="0"/>
        </w:numPr>
        <w:tabs>
          <w:tab w:val="left" w:pos="142"/>
        </w:tabs>
        <w:ind w:left="142" w:hanging="142"/>
        <w:rPr>
          <w:rFonts w:ascii="Arial Narrow" w:hAnsi="Arial Narrow"/>
          <w:szCs w:val="24"/>
        </w:rPr>
      </w:pPr>
      <w:r w:rsidRPr="002F6E56">
        <w:rPr>
          <w:rFonts w:ascii="Arial Narrow" w:eastAsia="Calibri" w:hAnsi="Arial Narrow"/>
          <w:color w:val="000000"/>
          <w:szCs w:val="24"/>
          <w:lang w:eastAsia="lv-LV"/>
        </w:rPr>
        <w:t>Rudbāržu pagastā ir vērojama augsta nodarbinātība.</w:t>
      </w:r>
    </w:p>
    <w:p w:rsidR="003247FE" w:rsidRPr="002F6E56" w:rsidRDefault="003247FE" w:rsidP="003247FE">
      <w:pPr>
        <w:pStyle w:val="normal"/>
        <w:numPr>
          <w:ilvl w:val="0"/>
          <w:numId w:val="0"/>
        </w:numPr>
        <w:tabs>
          <w:tab w:val="left" w:pos="0"/>
        </w:tabs>
        <w:rPr>
          <w:rFonts w:ascii="Arial Narrow" w:hAnsi="Arial Narrow"/>
          <w:szCs w:val="24"/>
        </w:rPr>
      </w:pPr>
      <w:r w:rsidRPr="002F6E56">
        <w:rPr>
          <w:rFonts w:ascii="Arial Narrow" w:hAnsi="Arial Narrow"/>
          <w:szCs w:val="24"/>
        </w:rPr>
        <w:t>Rudbāržu pagastā uz 2015.01.01. ir reģistrēti 53 bezdarbnieki, no kuriem 29 ir sievietes un attiecīgi 24 vīrieši. Oficiālais bezdarba līmenis pagastā ir apmēram 6,7 %.Tomēr pēc vērojumiem bezdarba procents varētu būt mazāks, jo pastāv slēptās darba vietas.</w:t>
      </w:r>
    </w:p>
    <w:p w:rsidR="003247FE" w:rsidRPr="002F6E56" w:rsidRDefault="003247FE" w:rsidP="003247FE">
      <w:pPr>
        <w:pStyle w:val="normal"/>
        <w:numPr>
          <w:ilvl w:val="0"/>
          <w:numId w:val="0"/>
        </w:numPr>
        <w:tabs>
          <w:tab w:val="left" w:pos="0"/>
        </w:tabs>
        <w:rPr>
          <w:rFonts w:ascii="Arial Narrow" w:hAnsi="Arial Narrow"/>
          <w:szCs w:val="24"/>
        </w:rPr>
      </w:pPr>
      <w:r w:rsidRPr="002F6E56">
        <w:rPr>
          <w:rFonts w:ascii="Arial Narrow" w:hAnsi="Arial Narrow"/>
          <w:szCs w:val="24"/>
        </w:rPr>
        <w:t>Projekta „Darba praktizēšanas pasākumu nodrošināšana pašvaldībās darba iemaņu iegūšanai un uzturēšanai” ietvaros pagastā strādāja arī bezdarbnieki. Strādājošo bezdarbnieku skaits katru ceturksni mainījās. Šī projekta ietvaros bezdarbnieki tika iesaistīti teritorijas uzkopšanas un labiekārtošanas darbos, tādos kā kapsētu teritoriju sakopšana, zāles pļaušana, lapu grābšana, krūmu ciršana gar ceļa malām, remontdarbu veikšana pagasta dzīvokļos, sniega tīrīšana .Nozīmīgākā joma, kurās ir nodarbināti Rudbāržu iedzīvotāji ir izglītība, pagasta pārvalde, mazumtirdzniecība, cūkkopība, lauksaimniecība, mežizstrāde, kokapstrāde.</w:t>
      </w:r>
    </w:p>
    <w:p w:rsidR="006D5EA1" w:rsidRPr="002F6E56" w:rsidRDefault="006D5EA1" w:rsidP="003247FE">
      <w:pPr>
        <w:pStyle w:val="normal"/>
        <w:numPr>
          <w:ilvl w:val="0"/>
          <w:numId w:val="0"/>
        </w:numPr>
        <w:tabs>
          <w:tab w:val="left" w:pos="0"/>
        </w:tabs>
        <w:rPr>
          <w:rFonts w:ascii="Arial Narrow" w:hAnsi="Arial Narrow"/>
          <w:szCs w:val="24"/>
        </w:rPr>
      </w:pPr>
    </w:p>
    <w:p w:rsidR="001A2364" w:rsidRPr="002F6E56" w:rsidRDefault="00836CDB" w:rsidP="001A2364">
      <w:pPr>
        <w:rPr>
          <w:rFonts w:ascii="Arial Narrow" w:hAnsi="Arial Narrow" w:cs="Times New Roman"/>
          <w:sz w:val="24"/>
          <w:szCs w:val="24"/>
        </w:rPr>
      </w:pPr>
      <w:r w:rsidRPr="00836CDB">
        <w:rPr>
          <w:rFonts w:ascii="Arial Narrow" w:hAnsi="Arial Narrow" w:cs="Times New Roman"/>
          <w:i/>
          <w:color w:val="006600"/>
          <w:sz w:val="40"/>
          <w:szCs w:val="40"/>
        </w:rPr>
        <w:t>1.</w:t>
      </w:r>
      <w:r w:rsidR="00983EAD">
        <w:rPr>
          <w:rFonts w:ascii="Arial Narrow" w:hAnsi="Arial Narrow" w:cs="Times New Roman"/>
          <w:i/>
          <w:color w:val="006600"/>
          <w:sz w:val="40"/>
          <w:szCs w:val="40"/>
        </w:rPr>
        <w:t>8</w:t>
      </w:r>
      <w:r w:rsidRPr="00836CDB">
        <w:rPr>
          <w:rFonts w:ascii="Arial Narrow" w:hAnsi="Arial Narrow" w:cs="Times New Roman"/>
          <w:i/>
          <w:color w:val="006600"/>
          <w:sz w:val="40"/>
          <w:szCs w:val="40"/>
        </w:rPr>
        <w:t>.</w:t>
      </w:r>
      <w:r w:rsidR="001A2364" w:rsidRPr="00836CDB">
        <w:rPr>
          <w:rFonts w:ascii="Arial Narrow" w:hAnsi="Arial Narrow" w:cs="Times New Roman"/>
          <w:i/>
          <w:color w:val="006600"/>
          <w:sz w:val="40"/>
          <w:szCs w:val="40"/>
        </w:rPr>
        <w:t xml:space="preserve"> Sabiedriskā drošība</w:t>
      </w:r>
      <w:r>
        <w:rPr>
          <w:rFonts w:ascii="Arial Narrow" w:hAnsi="Arial Narrow" w:cs="Times New Roman"/>
          <w:sz w:val="24"/>
          <w:szCs w:val="24"/>
        </w:rPr>
        <w:t>.</w:t>
      </w:r>
    </w:p>
    <w:p w:rsidR="001A2364" w:rsidRPr="002F6E56" w:rsidRDefault="002A398E" w:rsidP="002A398E">
      <w:pPr>
        <w:jc w:val="both"/>
        <w:rPr>
          <w:rFonts w:ascii="Arial Narrow" w:hAnsi="Arial Narrow" w:cs="Times New Roman"/>
          <w:sz w:val="24"/>
          <w:szCs w:val="24"/>
        </w:rPr>
      </w:pPr>
      <w:r w:rsidRPr="002F6E56">
        <w:rPr>
          <w:rFonts w:ascii="Arial Narrow" w:hAnsi="Arial Narrow" w:cs="Times New Roman"/>
          <w:sz w:val="24"/>
          <w:szCs w:val="24"/>
        </w:rPr>
        <w:t>Rudbāržu</w:t>
      </w:r>
      <w:r w:rsidR="001A2364" w:rsidRPr="002F6E56">
        <w:rPr>
          <w:rFonts w:ascii="Arial Narrow" w:hAnsi="Arial Narrow" w:cs="Times New Roman"/>
          <w:sz w:val="24"/>
          <w:szCs w:val="24"/>
        </w:rPr>
        <w:t xml:space="preserve"> pagasta pārvaldē </w:t>
      </w:r>
      <w:r w:rsidR="001A5D6E" w:rsidRPr="002F6E56">
        <w:rPr>
          <w:rFonts w:ascii="Arial Narrow" w:hAnsi="Arial Narrow" w:cs="Times New Roman"/>
          <w:sz w:val="24"/>
          <w:szCs w:val="24"/>
        </w:rPr>
        <w:t>i</w:t>
      </w:r>
      <w:r w:rsidR="001A2364" w:rsidRPr="002F6E56">
        <w:rPr>
          <w:rFonts w:ascii="Arial Narrow" w:hAnsi="Arial Narrow" w:cs="Times New Roman"/>
          <w:sz w:val="24"/>
          <w:szCs w:val="24"/>
        </w:rPr>
        <w:t xml:space="preserve">r  nodrošinātas telpas, darba vieta un nepieciešamais transports Skrundas novada  Bāriņtiesas loceklei. Tā nodarbojas ar aizgādnības, aizbildnības, adopcijas un bērna personisko un mantisko tiesību un interešu aizsardzības jautājumiem, kā arī veic notariālās funkcijas. </w:t>
      </w:r>
    </w:p>
    <w:p w:rsidR="001A2364" w:rsidRPr="00836CDB" w:rsidRDefault="001A2364" w:rsidP="001A2364">
      <w:pPr>
        <w:pStyle w:val="Virsraksts3"/>
        <w:rPr>
          <w:rFonts w:ascii="Arial Narrow" w:hAnsi="Arial Narrow"/>
          <w:b w:val="0"/>
          <w:i/>
          <w:sz w:val="24"/>
          <w:szCs w:val="24"/>
          <w:u w:val="single"/>
        </w:rPr>
      </w:pPr>
      <w:bookmarkStart w:id="1" w:name="_Toc375247922"/>
      <w:r w:rsidRPr="00836CDB">
        <w:rPr>
          <w:rFonts w:ascii="Arial Narrow" w:hAnsi="Arial Narrow"/>
          <w:b w:val="0"/>
          <w:i/>
          <w:sz w:val="24"/>
          <w:szCs w:val="24"/>
          <w:u w:val="single"/>
        </w:rPr>
        <w:t>Pašvaldības policija</w:t>
      </w:r>
      <w:bookmarkEnd w:id="1"/>
    </w:p>
    <w:p w:rsidR="001A2364" w:rsidRPr="002F6E56" w:rsidRDefault="001A2364" w:rsidP="001A5D6E">
      <w:pPr>
        <w:jc w:val="both"/>
        <w:rPr>
          <w:rFonts w:ascii="Arial Narrow" w:hAnsi="Arial Narrow" w:cs="Times New Roman"/>
          <w:sz w:val="24"/>
          <w:szCs w:val="24"/>
        </w:rPr>
      </w:pPr>
      <w:r w:rsidRPr="002F6E56">
        <w:rPr>
          <w:rFonts w:ascii="Arial Narrow" w:hAnsi="Arial Narrow" w:cs="Times New Roman"/>
          <w:sz w:val="24"/>
          <w:szCs w:val="24"/>
        </w:rPr>
        <w:t>Skrundas novadā par sabiedrisko drošību un kārtību ir atbildīga Skrundas novada pašvaldības policija, kura kā Skrundas novada Domes struktūrvienība izveidota 2011.gadā</w:t>
      </w:r>
      <w:r w:rsidR="002A398E" w:rsidRPr="002F6E56">
        <w:rPr>
          <w:rFonts w:ascii="Arial Narrow" w:hAnsi="Arial Narrow" w:cs="Times New Roman"/>
          <w:sz w:val="24"/>
          <w:szCs w:val="24"/>
        </w:rPr>
        <w:t>.</w:t>
      </w:r>
      <w:r w:rsidRPr="002F6E56">
        <w:rPr>
          <w:rFonts w:ascii="Arial Narrow" w:hAnsi="Arial Narrow" w:cs="Times New Roman"/>
          <w:sz w:val="24"/>
          <w:szCs w:val="24"/>
        </w:rPr>
        <w:t>Pašvaldības policijas darbību reglamentē Skrundas novada pašvaldības policijas nolikums.</w:t>
      </w:r>
    </w:p>
    <w:p w:rsidR="001A2364" w:rsidRPr="002F6E56" w:rsidRDefault="001A2364" w:rsidP="00836CDB">
      <w:pPr>
        <w:jc w:val="both"/>
        <w:rPr>
          <w:rFonts w:ascii="Arial Narrow" w:hAnsi="Arial Narrow" w:cs="Times New Roman"/>
          <w:sz w:val="24"/>
          <w:szCs w:val="24"/>
        </w:rPr>
      </w:pPr>
      <w:r w:rsidRPr="002F6E56">
        <w:rPr>
          <w:rFonts w:ascii="Arial Narrow" w:hAnsi="Arial Narrow" w:cs="Times New Roman"/>
          <w:sz w:val="24"/>
          <w:szCs w:val="24"/>
        </w:rPr>
        <w:t>Pašvaldības policija kompetences ietvaros veic sabiedriskās kārtības uzturēšanu novada administratīvajā teritorijā. Darba organizācijas jautājumos Skrundas novada pašvaldības policija sadarbojas ar Valsts policijas iestādēm un citām valsts un pašvaldības institūcijām.</w:t>
      </w:r>
    </w:p>
    <w:p w:rsidR="00043BEC" w:rsidRPr="008E6F52" w:rsidRDefault="008E6F52" w:rsidP="003247FE">
      <w:pPr>
        <w:pStyle w:val="normal"/>
        <w:numPr>
          <w:ilvl w:val="0"/>
          <w:numId w:val="0"/>
        </w:numPr>
        <w:tabs>
          <w:tab w:val="left" w:pos="0"/>
        </w:tabs>
        <w:rPr>
          <w:rFonts w:ascii="Arial Narrow" w:hAnsi="Arial Narrow"/>
          <w:i/>
          <w:color w:val="006600"/>
          <w:sz w:val="40"/>
          <w:szCs w:val="40"/>
        </w:rPr>
      </w:pPr>
      <w:r w:rsidRPr="008E6F52">
        <w:rPr>
          <w:rFonts w:ascii="Arial Narrow" w:hAnsi="Arial Narrow"/>
          <w:i/>
          <w:color w:val="006600"/>
          <w:sz w:val="40"/>
          <w:szCs w:val="40"/>
        </w:rPr>
        <w:t>1.</w:t>
      </w:r>
      <w:r w:rsidR="00983EAD">
        <w:rPr>
          <w:rFonts w:ascii="Arial Narrow" w:hAnsi="Arial Narrow"/>
          <w:i/>
          <w:color w:val="006600"/>
          <w:sz w:val="40"/>
          <w:szCs w:val="40"/>
        </w:rPr>
        <w:t>9</w:t>
      </w:r>
      <w:r w:rsidRPr="008E6F52">
        <w:rPr>
          <w:rFonts w:ascii="Arial Narrow" w:hAnsi="Arial Narrow"/>
          <w:i/>
          <w:color w:val="006600"/>
          <w:sz w:val="40"/>
          <w:szCs w:val="40"/>
        </w:rPr>
        <w:t>. Nevalstiskās organizācijas.</w:t>
      </w:r>
    </w:p>
    <w:p w:rsidR="00043BEC" w:rsidRPr="008E6F52" w:rsidRDefault="00043BEC" w:rsidP="008E6F52">
      <w:pPr>
        <w:pStyle w:val="normal"/>
        <w:numPr>
          <w:ilvl w:val="0"/>
          <w:numId w:val="0"/>
        </w:numPr>
        <w:tabs>
          <w:tab w:val="left" w:pos="720"/>
        </w:tabs>
        <w:rPr>
          <w:rFonts w:ascii="Arial Narrow" w:hAnsi="Arial Narrow"/>
          <w:i/>
          <w:szCs w:val="24"/>
          <w:u w:val="single"/>
        </w:rPr>
      </w:pPr>
      <w:r w:rsidRPr="008E6F52">
        <w:rPr>
          <w:rFonts w:ascii="Arial Narrow" w:hAnsi="Arial Narrow"/>
          <w:i/>
          <w:szCs w:val="24"/>
          <w:u w:val="single"/>
        </w:rPr>
        <w:t>Rudbāržu pagastā darbojas šādas nevalstiskās organizācijas:</w:t>
      </w:r>
    </w:p>
    <w:p w:rsidR="00043BEC" w:rsidRPr="008E6F52" w:rsidRDefault="00043BEC" w:rsidP="008E6F52">
      <w:pPr>
        <w:pStyle w:val="normal"/>
        <w:numPr>
          <w:ilvl w:val="0"/>
          <w:numId w:val="0"/>
        </w:numPr>
        <w:tabs>
          <w:tab w:val="left" w:pos="720"/>
        </w:tabs>
        <w:jc w:val="left"/>
        <w:rPr>
          <w:rFonts w:ascii="Arial Narrow" w:hAnsi="Arial Narrow"/>
          <w:color w:val="000000" w:themeColor="text1"/>
          <w:szCs w:val="24"/>
        </w:rPr>
      </w:pPr>
      <w:r w:rsidRPr="008E6F52">
        <w:rPr>
          <w:rFonts w:ascii="Arial Narrow" w:hAnsi="Arial Narrow"/>
          <w:i/>
          <w:color w:val="000000" w:themeColor="text1"/>
          <w:szCs w:val="24"/>
          <w:u w:val="single"/>
        </w:rPr>
        <w:t xml:space="preserve">Biedrība </w:t>
      </w:r>
      <w:r w:rsidR="00350948" w:rsidRPr="008E6F52">
        <w:rPr>
          <w:rFonts w:ascii="Arial Narrow" w:hAnsi="Arial Narrow"/>
          <w:i/>
          <w:color w:val="000000" w:themeColor="text1"/>
          <w:szCs w:val="24"/>
          <w:u w:val="single"/>
        </w:rPr>
        <w:t>„</w:t>
      </w:r>
      <w:r w:rsidRPr="008E6F52">
        <w:rPr>
          <w:rFonts w:ascii="Arial Narrow" w:hAnsi="Arial Narrow"/>
          <w:i/>
          <w:color w:val="000000" w:themeColor="text1"/>
          <w:szCs w:val="24"/>
          <w:u w:val="single"/>
        </w:rPr>
        <w:t>Sieksāte</w:t>
      </w:r>
      <w:r w:rsidR="00350948" w:rsidRPr="008E6F52">
        <w:rPr>
          <w:rFonts w:ascii="Arial Narrow" w:hAnsi="Arial Narrow"/>
          <w:i/>
          <w:color w:val="000000" w:themeColor="text1"/>
          <w:szCs w:val="24"/>
          <w:u w:val="single"/>
        </w:rPr>
        <w:t>”</w:t>
      </w:r>
      <w:r w:rsidRPr="008E6F52">
        <w:rPr>
          <w:rFonts w:ascii="Arial Narrow" w:hAnsi="Arial Narrow"/>
          <w:color w:val="000000" w:themeColor="text1"/>
          <w:szCs w:val="24"/>
        </w:rPr>
        <w:t xml:space="preserve"> – apvienot biedrī</w:t>
      </w:r>
      <w:r w:rsidR="00350948" w:rsidRPr="008E6F52">
        <w:rPr>
          <w:rFonts w:ascii="Arial Narrow" w:hAnsi="Arial Narrow"/>
          <w:color w:val="000000" w:themeColor="text1"/>
          <w:szCs w:val="24"/>
        </w:rPr>
        <w:t>bas biedrus, lai varētu īstenot</w:t>
      </w:r>
      <w:r w:rsidR="00FB2FB6" w:rsidRPr="008E6F52">
        <w:rPr>
          <w:rFonts w:ascii="Arial Narrow" w:hAnsi="Arial Narrow"/>
          <w:color w:val="000000" w:themeColor="text1"/>
          <w:szCs w:val="24"/>
        </w:rPr>
        <w:t xml:space="preserve"> </w:t>
      </w:r>
      <w:r w:rsidRPr="008E6F52">
        <w:rPr>
          <w:rFonts w:ascii="Arial Narrow" w:hAnsi="Arial Narrow"/>
          <w:color w:val="000000" w:themeColor="text1"/>
          <w:szCs w:val="24"/>
        </w:rPr>
        <w:t>Latvijas Republikas „Medību likumā” paredzētos uzdevumus</w:t>
      </w:r>
      <w:r w:rsidR="00BF3FF5" w:rsidRPr="008E6F52">
        <w:rPr>
          <w:rFonts w:ascii="Arial Narrow" w:hAnsi="Arial Narrow"/>
          <w:color w:val="000000" w:themeColor="text1"/>
          <w:szCs w:val="24"/>
        </w:rPr>
        <w:t>.</w:t>
      </w:r>
    </w:p>
    <w:p w:rsidR="00350948" w:rsidRPr="008E6F52" w:rsidRDefault="00350948" w:rsidP="008E6F52">
      <w:pPr>
        <w:pStyle w:val="normal"/>
        <w:numPr>
          <w:ilvl w:val="0"/>
          <w:numId w:val="0"/>
        </w:numPr>
        <w:tabs>
          <w:tab w:val="left" w:pos="720"/>
        </w:tabs>
        <w:rPr>
          <w:rFonts w:ascii="Arial Narrow" w:hAnsi="Arial Narrow"/>
          <w:color w:val="000000" w:themeColor="text1"/>
          <w:szCs w:val="24"/>
        </w:rPr>
      </w:pPr>
      <w:r w:rsidRPr="008E6F52">
        <w:rPr>
          <w:rFonts w:ascii="Arial Narrow" w:hAnsi="Arial Narrow"/>
          <w:i/>
          <w:color w:val="000000" w:themeColor="text1"/>
          <w:szCs w:val="24"/>
          <w:u w:val="single"/>
        </w:rPr>
        <w:t>Biedrība „ŠĒRA”</w:t>
      </w:r>
      <w:r w:rsidRPr="008E6F52">
        <w:rPr>
          <w:rFonts w:ascii="Arial Narrow" w:hAnsi="Arial Narrow"/>
          <w:color w:val="000000" w:themeColor="text1"/>
          <w:szCs w:val="24"/>
        </w:rPr>
        <w:t xml:space="preserve"> – demokrātiskas, pilsoniskas sabiedrības attīstības</w:t>
      </w:r>
      <w:r w:rsidR="00FB2FB6" w:rsidRPr="008E6F52">
        <w:rPr>
          <w:rFonts w:ascii="Arial Narrow" w:hAnsi="Arial Narrow"/>
          <w:color w:val="000000" w:themeColor="text1"/>
          <w:szCs w:val="24"/>
        </w:rPr>
        <w:t xml:space="preserve"> </w:t>
      </w:r>
      <w:r w:rsidRPr="008E6F52">
        <w:rPr>
          <w:rFonts w:ascii="Arial Narrow" w:hAnsi="Arial Narrow"/>
          <w:color w:val="000000" w:themeColor="text1"/>
          <w:szCs w:val="24"/>
        </w:rPr>
        <w:t>veicināšana; Sociālās palīdzības sniegšana un rehabilitācija bērniem</w:t>
      </w:r>
      <w:r w:rsidR="008E6F52">
        <w:rPr>
          <w:rFonts w:ascii="Arial Narrow" w:hAnsi="Arial Narrow"/>
          <w:color w:val="000000" w:themeColor="text1"/>
          <w:szCs w:val="24"/>
        </w:rPr>
        <w:t xml:space="preserve"> </w:t>
      </w:r>
      <w:r w:rsidRPr="008E6F52">
        <w:rPr>
          <w:rFonts w:ascii="Arial Narrow" w:hAnsi="Arial Narrow"/>
          <w:color w:val="000000" w:themeColor="text1"/>
          <w:szCs w:val="24"/>
        </w:rPr>
        <w:t>invalīdiem un daudzbērnu ģimenēm, sociālās palīdzības, kultūra</w:t>
      </w:r>
      <w:r w:rsidR="00FB2FB6" w:rsidRPr="008E6F52">
        <w:rPr>
          <w:rFonts w:ascii="Arial Narrow" w:hAnsi="Arial Narrow"/>
          <w:color w:val="000000" w:themeColor="text1"/>
          <w:szCs w:val="24"/>
        </w:rPr>
        <w:t xml:space="preserve"> </w:t>
      </w:r>
      <w:r w:rsidR="008E6F52">
        <w:rPr>
          <w:rFonts w:ascii="Arial Narrow" w:hAnsi="Arial Narrow"/>
          <w:color w:val="000000" w:themeColor="text1"/>
          <w:szCs w:val="24"/>
        </w:rPr>
        <w:t xml:space="preserve">, </w:t>
      </w:r>
      <w:r w:rsidRPr="008E6F52">
        <w:rPr>
          <w:rFonts w:ascii="Arial Narrow" w:hAnsi="Arial Narrow"/>
          <w:color w:val="000000" w:themeColor="text1"/>
          <w:szCs w:val="24"/>
        </w:rPr>
        <w:t>attīstības ideju un pieredzes izplatība sabiedrībā</w:t>
      </w:r>
      <w:r w:rsidR="00BF3FF5" w:rsidRPr="008E6F52">
        <w:rPr>
          <w:rFonts w:ascii="Arial Narrow" w:hAnsi="Arial Narrow"/>
          <w:color w:val="000000" w:themeColor="text1"/>
          <w:szCs w:val="24"/>
        </w:rPr>
        <w:t>.</w:t>
      </w:r>
    </w:p>
    <w:p w:rsidR="00350948" w:rsidRPr="008E6F52" w:rsidRDefault="00BF3FF5" w:rsidP="008E6F52">
      <w:pPr>
        <w:pStyle w:val="normal"/>
        <w:numPr>
          <w:ilvl w:val="0"/>
          <w:numId w:val="0"/>
        </w:numPr>
        <w:tabs>
          <w:tab w:val="left" w:pos="720"/>
        </w:tabs>
        <w:rPr>
          <w:rFonts w:ascii="Arial Narrow" w:hAnsi="Arial Narrow"/>
          <w:color w:val="000000" w:themeColor="text1"/>
          <w:szCs w:val="24"/>
        </w:rPr>
      </w:pPr>
      <w:r w:rsidRPr="008E6F52">
        <w:rPr>
          <w:rFonts w:ascii="Arial Narrow" w:hAnsi="Arial Narrow"/>
          <w:i/>
          <w:color w:val="000000" w:themeColor="text1"/>
          <w:szCs w:val="24"/>
          <w:u w:val="single"/>
        </w:rPr>
        <w:lastRenderedPageBreak/>
        <w:t>Biedrība „MMK Skrunda”</w:t>
      </w:r>
      <w:r w:rsidRPr="008E6F52">
        <w:rPr>
          <w:rFonts w:ascii="Arial Narrow" w:hAnsi="Arial Narrow"/>
          <w:color w:val="000000" w:themeColor="text1"/>
          <w:szCs w:val="24"/>
        </w:rPr>
        <w:t xml:space="preserve"> – augstas mednieku un makšķernieku</w:t>
      </w:r>
      <w:r w:rsidR="008E6F52">
        <w:rPr>
          <w:rFonts w:ascii="Arial Narrow" w:hAnsi="Arial Narrow"/>
          <w:color w:val="000000" w:themeColor="text1"/>
          <w:szCs w:val="24"/>
        </w:rPr>
        <w:t xml:space="preserve"> </w:t>
      </w:r>
      <w:r w:rsidRPr="008E6F52">
        <w:rPr>
          <w:rFonts w:ascii="Arial Narrow" w:hAnsi="Arial Narrow"/>
          <w:color w:val="000000" w:themeColor="text1"/>
          <w:szCs w:val="24"/>
        </w:rPr>
        <w:t>darbības kultūras nodrošināšana, rūpēties par dzīvnieku resursu</w:t>
      </w:r>
      <w:r w:rsidR="008E6F52">
        <w:rPr>
          <w:rFonts w:ascii="Arial Narrow" w:hAnsi="Arial Narrow"/>
          <w:color w:val="000000" w:themeColor="text1"/>
          <w:szCs w:val="24"/>
        </w:rPr>
        <w:t xml:space="preserve"> </w:t>
      </w:r>
      <w:r w:rsidRPr="008E6F52">
        <w:rPr>
          <w:rFonts w:ascii="Arial Narrow" w:hAnsi="Arial Narrow"/>
          <w:color w:val="000000" w:themeColor="text1"/>
          <w:szCs w:val="24"/>
        </w:rPr>
        <w:t>saglabāšanu savvaļā, zivju krājumu saglabāšana un esošo zivju</w:t>
      </w:r>
      <w:r w:rsidR="008E6F52">
        <w:rPr>
          <w:rFonts w:ascii="Arial Narrow" w:hAnsi="Arial Narrow"/>
          <w:color w:val="000000" w:themeColor="text1"/>
          <w:szCs w:val="24"/>
        </w:rPr>
        <w:t xml:space="preserve"> </w:t>
      </w:r>
      <w:r w:rsidRPr="008E6F52">
        <w:rPr>
          <w:rFonts w:ascii="Arial Narrow" w:hAnsi="Arial Narrow"/>
          <w:color w:val="000000" w:themeColor="text1"/>
          <w:szCs w:val="24"/>
        </w:rPr>
        <w:t>resursu pavairošanu.</w:t>
      </w:r>
    </w:p>
    <w:p w:rsidR="001A5D6E" w:rsidRDefault="00BF3FF5" w:rsidP="008E6F52">
      <w:pPr>
        <w:pStyle w:val="normal"/>
        <w:numPr>
          <w:ilvl w:val="0"/>
          <w:numId w:val="0"/>
        </w:numPr>
        <w:tabs>
          <w:tab w:val="left" w:pos="720"/>
        </w:tabs>
        <w:rPr>
          <w:rFonts w:ascii="Arial Narrow" w:hAnsi="Arial Narrow"/>
          <w:color w:val="000000" w:themeColor="text1"/>
          <w:szCs w:val="24"/>
        </w:rPr>
      </w:pPr>
      <w:r w:rsidRPr="008E6F52">
        <w:rPr>
          <w:rFonts w:ascii="Arial Narrow" w:hAnsi="Arial Narrow"/>
          <w:i/>
          <w:color w:val="000000" w:themeColor="text1"/>
          <w:szCs w:val="24"/>
          <w:u w:val="single"/>
        </w:rPr>
        <w:t>Biedrība „Mednieku klubs Rudbārži”</w:t>
      </w:r>
      <w:r w:rsidRPr="008E6F52">
        <w:rPr>
          <w:rFonts w:ascii="Arial Narrow" w:hAnsi="Arial Narrow"/>
          <w:color w:val="000000" w:themeColor="text1"/>
          <w:szCs w:val="24"/>
        </w:rPr>
        <w:t xml:space="preserve"> – augstas mednieku darbības</w:t>
      </w:r>
      <w:r w:rsidR="008E6F52">
        <w:rPr>
          <w:rFonts w:ascii="Arial Narrow" w:hAnsi="Arial Narrow"/>
          <w:color w:val="000000" w:themeColor="text1"/>
          <w:szCs w:val="24"/>
        </w:rPr>
        <w:t xml:space="preserve"> </w:t>
      </w:r>
      <w:r w:rsidRPr="008E6F52">
        <w:rPr>
          <w:rFonts w:ascii="Arial Narrow" w:hAnsi="Arial Narrow"/>
          <w:color w:val="000000" w:themeColor="text1"/>
          <w:szCs w:val="24"/>
        </w:rPr>
        <w:t>kultūras nodrošināšana. Rūpēties par dzīvnieku resursu saglabāšanu</w:t>
      </w:r>
      <w:r w:rsidR="008E6F52">
        <w:rPr>
          <w:rFonts w:ascii="Arial Narrow" w:hAnsi="Arial Narrow"/>
          <w:color w:val="000000" w:themeColor="text1"/>
          <w:szCs w:val="24"/>
        </w:rPr>
        <w:t xml:space="preserve"> </w:t>
      </w:r>
      <w:r w:rsidRPr="008E6F52">
        <w:rPr>
          <w:rFonts w:ascii="Arial Narrow" w:hAnsi="Arial Narrow"/>
          <w:color w:val="000000" w:themeColor="text1"/>
          <w:szCs w:val="24"/>
        </w:rPr>
        <w:t xml:space="preserve">savvaļā. </w:t>
      </w:r>
    </w:p>
    <w:p w:rsidR="008E6F52" w:rsidRPr="008E6F52" w:rsidRDefault="008E6F52" w:rsidP="008E6F52">
      <w:pPr>
        <w:pStyle w:val="normal"/>
        <w:numPr>
          <w:ilvl w:val="0"/>
          <w:numId w:val="0"/>
        </w:numPr>
        <w:tabs>
          <w:tab w:val="left" w:pos="720"/>
        </w:tabs>
        <w:rPr>
          <w:rFonts w:ascii="Arial Narrow" w:hAnsi="Arial Narrow"/>
          <w:color w:val="000000" w:themeColor="text1"/>
          <w:szCs w:val="24"/>
        </w:rPr>
      </w:pPr>
    </w:p>
    <w:p w:rsidR="00C87C16" w:rsidRPr="008E6F52" w:rsidRDefault="008E6F52" w:rsidP="008E6F52">
      <w:pPr>
        <w:pStyle w:val="normal"/>
        <w:numPr>
          <w:ilvl w:val="0"/>
          <w:numId w:val="0"/>
        </w:numPr>
        <w:tabs>
          <w:tab w:val="left" w:pos="0"/>
        </w:tabs>
        <w:jc w:val="left"/>
        <w:rPr>
          <w:rFonts w:ascii="Arial Narrow" w:hAnsi="Arial Narrow"/>
          <w:i/>
          <w:color w:val="006600"/>
          <w:sz w:val="40"/>
          <w:szCs w:val="40"/>
        </w:rPr>
      </w:pPr>
      <w:r w:rsidRPr="008E6F52">
        <w:rPr>
          <w:rFonts w:ascii="Arial Narrow" w:hAnsi="Arial Narrow"/>
          <w:i/>
          <w:color w:val="006600"/>
          <w:sz w:val="40"/>
          <w:szCs w:val="40"/>
        </w:rPr>
        <w:t>1.1</w:t>
      </w:r>
      <w:r w:rsidR="00983EAD">
        <w:rPr>
          <w:rFonts w:ascii="Arial Narrow" w:hAnsi="Arial Narrow"/>
          <w:i/>
          <w:color w:val="006600"/>
          <w:sz w:val="40"/>
          <w:szCs w:val="40"/>
        </w:rPr>
        <w:t>0</w:t>
      </w:r>
      <w:r w:rsidRPr="008E6F52">
        <w:rPr>
          <w:rFonts w:ascii="Arial Narrow" w:hAnsi="Arial Narrow"/>
          <w:i/>
          <w:color w:val="006600"/>
          <w:sz w:val="40"/>
          <w:szCs w:val="40"/>
        </w:rPr>
        <w:t>.Pagasta pārvalde.</w:t>
      </w:r>
    </w:p>
    <w:p w:rsidR="00C87C16" w:rsidRPr="002F6E56" w:rsidRDefault="00C87C16" w:rsidP="00C87C16">
      <w:pPr>
        <w:pStyle w:val="normal"/>
        <w:numPr>
          <w:ilvl w:val="0"/>
          <w:numId w:val="0"/>
        </w:numPr>
        <w:tabs>
          <w:tab w:val="left" w:pos="0"/>
        </w:tabs>
        <w:ind w:left="720" w:right="-383"/>
        <w:rPr>
          <w:rFonts w:ascii="Arial Narrow" w:hAnsi="Arial Narrow"/>
          <w:szCs w:val="24"/>
        </w:rPr>
      </w:pPr>
      <w:r w:rsidRPr="002F6E56">
        <w:rPr>
          <w:rFonts w:ascii="Arial Narrow" w:hAnsi="Arial Narrow"/>
          <w:szCs w:val="24"/>
        </w:rPr>
        <w:t xml:space="preserve">Pašvaldības ikdienas darbību nodrošina pagasta pārvaldes darbinieki. </w:t>
      </w:r>
    </w:p>
    <w:p w:rsidR="00C87C16" w:rsidRPr="002F6E56" w:rsidRDefault="00735B0A" w:rsidP="00F72E35">
      <w:pPr>
        <w:pStyle w:val="normal"/>
        <w:numPr>
          <w:ilvl w:val="0"/>
          <w:numId w:val="3"/>
        </w:numPr>
        <w:tabs>
          <w:tab w:val="left" w:pos="0"/>
        </w:tabs>
        <w:spacing w:after="0"/>
        <w:ind w:right="-383"/>
        <w:rPr>
          <w:rFonts w:ascii="Arial Narrow" w:hAnsi="Arial Narrow"/>
          <w:szCs w:val="24"/>
        </w:rPr>
      </w:pPr>
      <w:r>
        <w:rPr>
          <w:rFonts w:ascii="Arial Narrow" w:hAnsi="Arial Narrow"/>
          <w:noProof/>
          <w:szCs w:val="24"/>
          <w:lang w:eastAsia="lv-LV"/>
        </w:rPr>
        <w:pict>
          <v:shape id="Text Box 16" o:spid="_x0000_s1029" type="#_x0000_t202" style="position:absolute;left:0;text-align:left;margin-left:-267.3pt;margin-top:122.55pt;width:183pt;height:20.2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sWmhQIAABc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" stroked="f">
            <v:textbox>
              <w:txbxContent>
                <w:p w:rsidR="0030175D" w:rsidRDefault="0030175D">
                  <w:r>
                    <w:t>1.14.att. Rudbāržu pagasta pārvalde</w:t>
                  </w:r>
                </w:p>
              </w:txbxContent>
            </v:textbox>
          </v:shape>
        </w:pict>
      </w:r>
      <w:r w:rsidR="00C87C16" w:rsidRPr="002F6E56">
        <w:rPr>
          <w:rFonts w:ascii="Arial Narrow" w:hAnsi="Arial Narrow"/>
          <w:szCs w:val="24"/>
        </w:rPr>
        <w:t>Pagasta pārvalde gādā par savas administratīvās teritorijas labiekārtošanu( ielu, ceļu būvniecība, rekonstruēšana un uzturēšana, ielu apgaismošana, zaļo zonu ierīkošana un uzturēšana, atkritumu savākšanas un izvešanas kontrole, kapsētu uzturēšana).</w:t>
      </w:r>
    </w:p>
    <w:p w:rsidR="00C87C16" w:rsidRPr="002F6E56" w:rsidRDefault="00C87C16" w:rsidP="00F72E35">
      <w:pPr>
        <w:pStyle w:val="normal"/>
        <w:numPr>
          <w:ilvl w:val="0"/>
          <w:numId w:val="3"/>
        </w:numPr>
        <w:tabs>
          <w:tab w:val="left" w:pos="0"/>
        </w:tabs>
        <w:spacing w:after="0"/>
        <w:ind w:right="-383"/>
        <w:rPr>
          <w:rFonts w:ascii="Arial Narrow" w:hAnsi="Arial Narrow"/>
          <w:szCs w:val="24"/>
        </w:rPr>
      </w:pPr>
      <w:r w:rsidRPr="002F6E56">
        <w:rPr>
          <w:rFonts w:ascii="Arial Narrow" w:hAnsi="Arial Narrow"/>
          <w:szCs w:val="24"/>
        </w:rPr>
        <w:t>Izsniedz izziņas un sniedz informāciju par Pašvaldības kompetencē esošajiem jautājumiem.</w:t>
      </w:r>
    </w:p>
    <w:p w:rsidR="00C87C16" w:rsidRPr="002F6E56" w:rsidRDefault="00C87C16" w:rsidP="00F72E35">
      <w:pPr>
        <w:pStyle w:val="normal"/>
        <w:numPr>
          <w:ilvl w:val="0"/>
          <w:numId w:val="3"/>
        </w:numPr>
        <w:tabs>
          <w:tab w:val="left" w:pos="0"/>
        </w:tabs>
        <w:spacing w:after="0"/>
        <w:ind w:right="-383"/>
        <w:rPr>
          <w:rFonts w:ascii="Arial Narrow" w:hAnsi="Arial Narrow"/>
          <w:szCs w:val="24"/>
        </w:rPr>
      </w:pPr>
      <w:r w:rsidRPr="002F6E56">
        <w:rPr>
          <w:rFonts w:ascii="Arial Narrow" w:hAnsi="Arial Narrow"/>
          <w:szCs w:val="24"/>
        </w:rPr>
        <w:t>Pieņem iesniegumus, sūdzības un priekšlikumus no iedzīvotājiem un juridiskām personām, organizē atbildes sagatavošanu.</w:t>
      </w:r>
    </w:p>
    <w:p w:rsidR="00C87C16" w:rsidRPr="002F6E56" w:rsidRDefault="00C87C16" w:rsidP="00F72E35">
      <w:pPr>
        <w:pStyle w:val="normal"/>
        <w:numPr>
          <w:ilvl w:val="0"/>
          <w:numId w:val="3"/>
        </w:numPr>
        <w:tabs>
          <w:tab w:val="left" w:pos="0"/>
        </w:tabs>
        <w:spacing w:after="0"/>
        <w:ind w:right="-383"/>
        <w:rPr>
          <w:rFonts w:ascii="Arial Narrow" w:hAnsi="Arial Narrow"/>
          <w:szCs w:val="24"/>
        </w:rPr>
      </w:pPr>
      <w:r w:rsidRPr="002F6E56">
        <w:rPr>
          <w:rFonts w:ascii="Arial Narrow" w:hAnsi="Arial Narrow"/>
          <w:szCs w:val="24"/>
        </w:rPr>
        <w:t>Pieņem valsts noteikto nodevu maksājumus, iekasē NIN.</w:t>
      </w:r>
    </w:p>
    <w:p w:rsidR="00C87C16" w:rsidRPr="002F6E56" w:rsidRDefault="00C87C16" w:rsidP="00F72E35">
      <w:pPr>
        <w:pStyle w:val="normal"/>
        <w:numPr>
          <w:ilvl w:val="0"/>
          <w:numId w:val="3"/>
        </w:numPr>
        <w:tabs>
          <w:tab w:val="left" w:pos="0"/>
        </w:tabs>
        <w:spacing w:after="0"/>
        <w:ind w:right="-58"/>
        <w:rPr>
          <w:rFonts w:ascii="Arial Narrow" w:hAnsi="Arial Narrow"/>
          <w:szCs w:val="24"/>
        </w:rPr>
      </w:pPr>
      <w:r w:rsidRPr="002F6E56">
        <w:rPr>
          <w:rFonts w:ascii="Arial Narrow" w:hAnsi="Arial Narrow"/>
          <w:szCs w:val="24"/>
        </w:rPr>
        <w:t>Reģistrē ziņas par deklarēto dzīvesvietu un nodrošina personas sniegto ziņu datorizētu apstrādi, aizsardzību, saglabāšanu, kā arī aktualizēšanu Iedzīvotāju reģistrā.</w:t>
      </w:r>
    </w:p>
    <w:p w:rsidR="00C87C16" w:rsidRDefault="00C87C16" w:rsidP="008E6F52">
      <w:pPr>
        <w:pStyle w:val="normal"/>
        <w:numPr>
          <w:ilvl w:val="0"/>
          <w:numId w:val="0"/>
        </w:numPr>
        <w:tabs>
          <w:tab w:val="left" w:pos="0"/>
        </w:tabs>
        <w:spacing w:after="0"/>
        <w:rPr>
          <w:rFonts w:ascii="Arial Narrow" w:hAnsi="Arial Narrow"/>
          <w:szCs w:val="24"/>
        </w:rPr>
      </w:pPr>
      <w:r w:rsidRPr="002F6E56">
        <w:rPr>
          <w:rFonts w:ascii="Arial Narrow" w:hAnsi="Arial Narrow"/>
          <w:szCs w:val="24"/>
        </w:rPr>
        <w:t>Komunikācija ar iedzīvotājiem notiek, izmantojot novada mājas lapu www.skrunda</w:t>
      </w:r>
      <w:r w:rsidR="008E6F52">
        <w:rPr>
          <w:rFonts w:ascii="Arial Narrow" w:hAnsi="Arial Narrow"/>
          <w:szCs w:val="24"/>
        </w:rPr>
        <w:t>snovads</w:t>
      </w:r>
      <w:r w:rsidRPr="002F6E56">
        <w:rPr>
          <w:rFonts w:ascii="Arial Narrow" w:hAnsi="Arial Narrow"/>
          <w:szCs w:val="24"/>
        </w:rPr>
        <w:t xml:space="preserve">.lv, informatīvo izdevumu </w:t>
      </w:r>
      <w:r w:rsidRPr="002F6E56">
        <w:rPr>
          <w:rFonts w:ascii="Arial Narrow" w:hAnsi="Arial Narrow"/>
          <w:i/>
          <w:iCs/>
          <w:szCs w:val="24"/>
        </w:rPr>
        <w:t>Skrundas novads</w:t>
      </w:r>
      <w:r w:rsidRPr="002F6E56">
        <w:rPr>
          <w:rFonts w:ascii="Arial Narrow" w:hAnsi="Arial Narrow"/>
          <w:szCs w:val="24"/>
        </w:rPr>
        <w:t>, novada televīziju TV Skrunda, rīkojot tiekšanās ar iedzīvotājiem, sadarbojoties ar sabiedriskajām organizācijām, iespēju robežās atbalstot šo organizāciju darbību ar telpām pasākumu rīkošanai, ar transportu.</w:t>
      </w:r>
    </w:p>
    <w:p w:rsidR="008E6F52" w:rsidRPr="002F6E56" w:rsidRDefault="008E6F52" w:rsidP="008E6F52">
      <w:pPr>
        <w:pStyle w:val="normal"/>
        <w:numPr>
          <w:ilvl w:val="0"/>
          <w:numId w:val="0"/>
        </w:numPr>
        <w:tabs>
          <w:tab w:val="left" w:pos="0"/>
        </w:tabs>
        <w:spacing w:after="0"/>
        <w:rPr>
          <w:rFonts w:ascii="Arial Narrow" w:hAnsi="Arial Narrow"/>
          <w:szCs w:val="24"/>
        </w:rPr>
      </w:pPr>
    </w:p>
    <w:p w:rsidR="00C87C16" w:rsidRPr="008E6F52" w:rsidRDefault="00C87C16" w:rsidP="00C87C16">
      <w:pPr>
        <w:pStyle w:val="normal"/>
        <w:numPr>
          <w:ilvl w:val="0"/>
          <w:numId w:val="0"/>
        </w:numPr>
        <w:tabs>
          <w:tab w:val="left" w:pos="0"/>
        </w:tabs>
        <w:rPr>
          <w:rFonts w:ascii="Arial Narrow" w:hAnsi="Arial Narrow"/>
          <w:i/>
          <w:szCs w:val="24"/>
          <w:u w:val="single"/>
        </w:rPr>
      </w:pPr>
      <w:r w:rsidRPr="008E6F52">
        <w:rPr>
          <w:rFonts w:ascii="Arial Narrow" w:hAnsi="Arial Narrow"/>
          <w:i/>
          <w:szCs w:val="24"/>
          <w:u w:val="single"/>
        </w:rPr>
        <w:t xml:space="preserve">Pagasta pārvaldes esošais autotransports- </w:t>
      </w:r>
    </w:p>
    <w:p w:rsidR="00C87C16" w:rsidRPr="002F6E56" w:rsidRDefault="00C87C16" w:rsidP="00F72E35">
      <w:pPr>
        <w:pStyle w:val="normal"/>
        <w:numPr>
          <w:ilvl w:val="0"/>
          <w:numId w:val="17"/>
        </w:numPr>
        <w:tabs>
          <w:tab w:val="left" w:pos="0"/>
        </w:tabs>
        <w:rPr>
          <w:rFonts w:ascii="Arial Narrow" w:hAnsi="Arial Narrow"/>
          <w:szCs w:val="24"/>
        </w:rPr>
      </w:pPr>
      <w:r w:rsidRPr="002F6E56">
        <w:rPr>
          <w:rFonts w:ascii="Arial Narrow" w:hAnsi="Arial Narrow"/>
          <w:szCs w:val="24"/>
        </w:rPr>
        <w:t>Skolēnu autobuss ar 19 vietām, kas nodrošina skolēnu nokļūšanu uz skolu un atpakaļ.</w:t>
      </w:r>
    </w:p>
    <w:p w:rsidR="00E200C9" w:rsidRPr="002F6E56" w:rsidRDefault="00C87C16" w:rsidP="00F72E35">
      <w:pPr>
        <w:pStyle w:val="normal"/>
        <w:numPr>
          <w:ilvl w:val="0"/>
          <w:numId w:val="17"/>
        </w:numPr>
        <w:tabs>
          <w:tab w:val="left" w:pos="0"/>
        </w:tabs>
        <w:rPr>
          <w:rFonts w:ascii="Arial Narrow" w:hAnsi="Arial Narrow"/>
          <w:szCs w:val="24"/>
        </w:rPr>
      </w:pPr>
      <w:r w:rsidRPr="002F6E56">
        <w:rPr>
          <w:rFonts w:ascii="Arial Narrow" w:hAnsi="Arial Narrow"/>
          <w:szCs w:val="24"/>
        </w:rPr>
        <w:t>Automašīna VW Caddy- 5 vietīga, kuru izmanto sociālais darbinieks, bāriņtiesa, kultūras nama organizatore, gan arī ģimenes ārsta palīdze vizītēm. Ir reizes, kad nav iespējams nodrošināt pagasta darbiniekus ar transportu aizņemtības dēļ.</w:t>
      </w:r>
    </w:p>
    <w:p w:rsidR="00B2649F" w:rsidRDefault="00B2649F" w:rsidP="000852A9">
      <w:pPr>
        <w:pStyle w:val="normal"/>
        <w:numPr>
          <w:ilvl w:val="0"/>
          <w:numId w:val="0"/>
        </w:numPr>
        <w:tabs>
          <w:tab w:val="left" w:pos="720"/>
        </w:tabs>
        <w:ind w:left="1440" w:hanging="720"/>
        <w:jc w:val="center"/>
        <w:rPr>
          <w:rFonts w:ascii="Arial Narrow" w:hAnsi="Arial Narrow"/>
          <w:szCs w:val="24"/>
        </w:rPr>
      </w:pPr>
    </w:p>
    <w:p w:rsidR="00B2649F" w:rsidRDefault="00B2649F" w:rsidP="000852A9">
      <w:pPr>
        <w:pStyle w:val="normal"/>
        <w:numPr>
          <w:ilvl w:val="0"/>
          <w:numId w:val="0"/>
        </w:numPr>
        <w:tabs>
          <w:tab w:val="left" w:pos="720"/>
        </w:tabs>
        <w:ind w:left="1440" w:hanging="720"/>
        <w:jc w:val="center"/>
        <w:rPr>
          <w:rFonts w:ascii="Arial Narrow" w:hAnsi="Arial Narrow"/>
          <w:szCs w:val="24"/>
        </w:rPr>
      </w:pPr>
    </w:p>
    <w:p w:rsidR="00B2649F" w:rsidRDefault="00B2649F" w:rsidP="000852A9">
      <w:pPr>
        <w:pStyle w:val="normal"/>
        <w:numPr>
          <w:ilvl w:val="0"/>
          <w:numId w:val="0"/>
        </w:numPr>
        <w:tabs>
          <w:tab w:val="left" w:pos="720"/>
        </w:tabs>
        <w:ind w:left="1440" w:hanging="720"/>
        <w:jc w:val="center"/>
        <w:rPr>
          <w:rFonts w:ascii="Arial Narrow" w:hAnsi="Arial Narrow"/>
          <w:szCs w:val="24"/>
        </w:rPr>
      </w:pPr>
    </w:p>
    <w:p w:rsidR="00B2649F" w:rsidRDefault="00B2649F" w:rsidP="000852A9">
      <w:pPr>
        <w:pStyle w:val="normal"/>
        <w:numPr>
          <w:ilvl w:val="0"/>
          <w:numId w:val="0"/>
        </w:numPr>
        <w:tabs>
          <w:tab w:val="left" w:pos="720"/>
        </w:tabs>
        <w:ind w:left="1440" w:hanging="720"/>
        <w:jc w:val="center"/>
        <w:rPr>
          <w:rFonts w:ascii="Arial Narrow" w:hAnsi="Arial Narrow"/>
          <w:szCs w:val="24"/>
        </w:rPr>
      </w:pPr>
    </w:p>
    <w:p w:rsidR="00B2649F" w:rsidRDefault="00B2649F" w:rsidP="000852A9">
      <w:pPr>
        <w:pStyle w:val="normal"/>
        <w:numPr>
          <w:ilvl w:val="0"/>
          <w:numId w:val="0"/>
        </w:numPr>
        <w:tabs>
          <w:tab w:val="left" w:pos="720"/>
        </w:tabs>
        <w:ind w:left="1440" w:hanging="720"/>
        <w:jc w:val="center"/>
        <w:rPr>
          <w:rFonts w:ascii="Arial Narrow" w:hAnsi="Arial Narrow"/>
          <w:szCs w:val="24"/>
        </w:rPr>
      </w:pPr>
    </w:p>
    <w:p w:rsidR="00B2649F" w:rsidRDefault="00B2649F" w:rsidP="000852A9">
      <w:pPr>
        <w:pStyle w:val="normal"/>
        <w:numPr>
          <w:ilvl w:val="0"/>
          <w:numId w:val="0"/>
        </w:numPr>
        <w:tabs>
          <w:tab w:val="left" w:pos="720"/>
        </w:tabs>
        <w:ind w:left="1440" w:hanging="720"/>
        <w:jc w:val="center"/>
        <w:rPr>
          <w:rFonts w:ascii="Arial Narrow" w:hAnsi="Arial Narrow"/>
          <w:szCs w:val="24"/>
        </w:rPr>
      </w:pPr>
    </w:p>
    <w:p w:rsidR="00B2649F" w:rsidRDefault="00B2649F" w:rsidP="000852A9">
      <w:pPr>
        <w:pStyle w:val="normal"/>
        <w:numPr>
          <w:ilvl w:val="0"/>
          <w:numId w:val="0"/>
        </w:numPr>
        <w:tabs>
          <w:tab w:val="left" w:pos="720"/>
        </w:tabs>
        <w:ind w:left="1440" w:hanging="720"/>
        <w:jc w:val="center"/>
        <w:rPr>
          <w:rFonts w:ascii="Arial Narrow" w:hAnsi="Arial Narrow"/>
          <w:szCs w:val="24"/>
        </w:rPr>
      </w:pPr>
    </w:p>
    <w:p w:rsidR="00B2649F" w:rsidRDefault="00B2649F" w:rsidP="000852A9">
      <w:pPr>
        <w:pStyle w:val="normal"/>
        <w:numPr>
          <w:ilvl w:val="0"/>
          <w:numId w:val="0"/>
        </w:numPr>
        <w:tabs>
          <w:tab w:val="left" w:pos="720"/>
        </w:tabs>
        <w:ind w:left="1440" w:hanging="720"/>
        <w:jc w:val="center"/>
        <w:rPr>
          <w:rFonts w:ascii="Arial Narrow" w:hAnsi="Arial Narrow"/>
          <w:szCs w:val="24"/>
        </w:rPr>
      </w:pPr>
    </w:p>
    <w:p w:rsidR="00B2649F" w:rsidRDefault="00B2649F" w:rsidP="000852A9">
      <w:pPr>
        <w:pStyle w:val="normal"/>
        <w:numPr>
          <w:ilvl w:val="0"/>
          <w:numId w:val="0"/>
        </w:numPr>
        <w:tabs>
          <w:tab w:val="left" w:pos="720"/>
        </w:tabs>
        <w:ind w:left="1440" w:hanging="720"/>
        <w:jc w:val="center"/>
        <w:rPr>
          <w:rFonts w:ascii="Arial Narrow" w:hAnsi="Arial Narrow"/>
          <w:szCs w:val="24"/>
        </w:rPr>
      </w:pPr>
    </w:p>
    <w:p w:rsidR="00B2649F" w:rsidRDefault="00B2649F" w:rsidP="000852A9">
      <w:pPr>
        <w:pStyle w:val="normal"/>
        <w:numPr>
          <w:ilvl w:val="0"/>
          <w:numId w:val="0"/>
        </w:numPr>
        <w:tabs>
          <w:tab w:val="left" w:pos="720"/>
        </w:tabs>
        <w:ind w:left="1440" w:hanging="720"/>
        <w:jc w:val="center"/>
        <w:rPr>
          <w:rFonts w:ascii="Arial Narrow" w:hAnsi="Arial Narrow"/>
          <w:szCs w:val="24"/>
        </w:rPr>
      </w:pPr>
    </w:p>
    <w:p w:rsidR="000852A9" w:rsidRPr="00954E8A" w:rsidRDefault="00954E8A" w:rsidP="00954E8A">
      <w:pPr>
        <w:pStyle w:val="normal"/>
        <w:numPr>
          <w:ilvl w:val="0"/>
          <w:numId w:val="0"/>
        </w:numPr>
        <w:tabs>
          <w:tab w:val="left" w:pos="0"/>
        </w:tabs>
        <w:rPr>
          <w:rFonts w:ascii="Arial Narrow" w:hAnsi="Arial Narrow"/>
          <w:i/>
          <w:color w:val="006600"/>
          <w:sz w:val="40"/>
          <w:szCs w:val="40"/>
        </w:rPr>
      </w:pPr>
      <w:r w:rsidRPr="00954E8A">
        <w:rPr>
          <w:rFonts w:ascii="Arial Narrow" w:hAnsi="Arial Narrow"/>
          <w:i/>
          <w:color w:val="006600"/>
          <w:sz w:val="40"/>
          <w:szCs w:val="40"/>
        </w:rPr>
        <w:lastRenderedPageBreak/>
        <w:t>1.1</w:t>
      </w:r>
      <w:r w:rsidR="00983EAD">
        <w:rPr>
          <w:rFonts w:ascii="Arial Narrow" w:hAnsi="Arial Narrow"/>
          <w:i/>
          <w:color w:val="006600"/>
          <w:sz w:val="40"/>
          <w:szCs w:val="40"/>
        </w:rPr>
        <w:t>1</w:t>
      </w:r>
      <w:r w:rsidRPr="00954E8A">
        <w:rPr>
          <w:rFonts w:ascii="Arial Narrow" w:hAnsi="Arial Narrow"/>
          <w:i/>
          <w:color w:val="006600"/>
          <w:sz w:val="40"/>
          <w:szCs w:val="40"/>
        </w:rPr>
        <w:t>.Pagasta pārvaldes budžets.</w:t>
      </w:r>
    </w:p>
    <w:p w:rsidR="000852A9" w:rsidRPr="002F6E56" w:rsidRDefault="000852A9" w:rsidP="000852A9">
      <w:pPr>
        <w:pStyle w:val="normal"/>
        <w:numPr>
          <w:ilvl w:val="0"/>
          <w:numId w:val="0"/>
        </w:numPr>
        <w:tabs>
          <w:tab w:val="left" w:pos="0"/>
        </w:tabs>
        <w:spacing w:after="0"/>
        <w:rPr>
          <w:rFonts w:ascii="Arial Narrow" w:hAnsi="Arial Narrow"/>
          <w:szCs w:val="24"/>
        </w:rPr>
      </w:pPr>
      <w:r w:rsidRPr="002F6E56">
        <w:rPr>
          <w:rFonts w:ascii="Arial Narrow" w:hAnsi="Arial Narrow"/>
          <w:szCs w:val="24"/>
        </w:rPr>
        <w:t>Pagasta pārvaldes budžets ir apstiprināts pagasta ienākumu un izdevumu plāns gadam.</w:t>
      </w:r>
    </w:p>
    <w:p w:rsidR="000852A9" w:rsidRPr="002F6E56" w:rsidRDefault="000852A9" w:rsidP="000852A9">
      <w:pPr>
        <w:pStyle w:val="normal"/>
        <w:numPr>
          <w:ilvl w:val="0"/>
          <w:numId w:val="0"/>
        </w:numPr>
        <w:tabs>
          <w:tab w:val="left" w:pos="0"/>
        </w:tabs>
        <w:spacing w:after="0"/>
        <w:rPr>
          <w:rFonts w:ascii="Arial Narrow" w:hAnsi="Arial Narrow"/>
          <w:szCs w:val="24"/>
        </w:rPr>
      </w:pPr>
      <w:r w:rsidRPr="002F6E56">
        <w:rPr>
          <w:rFonts w:ascii="Arial Narrow" w:hAnsi="Arial Narrow"/>
          <w:szCs w:val="24"/>
        </w:rPr>
        <w:t>Pašvaldību ieņēmumi un izdevumi gadu no gada palielinās.</w:t>
      </w:r>
    </w:p>
    <w:p w:rsidR="007B70B5" w:rsidRPr="002F6E56" w:rsidRDefault="000852A9" w:rsidP="00303CD1">
      <w:pPr>
        <w:pStyle w:val="normal"/>
        <w:numPr>
          <w:ilvl w:val="0"/>
          <w:numId w:val="0"/>
        </w:numPr>
        <w:tabs>
          <w:tab w:val="left" w:pos="0"/>
        </w:tabs>
        <w:spacing w:after="0"/>
        <w:rPr>
          <w:rFonts w:ascii="Arial Narrow" w:hAnsi="Arial Narrow"/>
          <w:szCs w:val="24"/>
        </w:rPr>
      </w:pPr>
      <w:r w:rsidRPr="002F6E56">
        <w:rPr>
          <w:rFonts w:ascii="Arial Narrow" w:hAnsi="Arial Narrow"/>
          <w:szCs w:val="24"/>
        </w:rPr>
        <w:t>Veidojot savu budžetu</w:t>
      </w:r>
      <w:r w:rsidR="00954E8A">
        <w:rPr>
          <w:rFonts w:ascii="Arial Narrow" w:hAnsi="Arial Narrow"/>
          <w:szCs w:val="24"/>
        </w:rPr>
        <w:t>,</w:t>
      </w:r>
      <w:r w:rsidRPr="002F6E56">
        <w:rPr>
          <w:rFonts w:ascii="Arial Narrow" w:hAnsi="Arial Narrow"/>
          <w:szCs w:val="24"/>
        </w:rPr>
        <w:t xml:space="preserve"> mēs veidojam arī sava pagasta attīstību.</w:t>
      </w:r>
    </w:p>
    <w:p w:rsidR="00954E8A" w:rsidRDefault="00954E8A" w:rsidP="00954E8A">
      <w:pPr>
        <w:pStyle w:val="normal"/>
        <w:numPr>
          <w:ilvl w:val="0"/>
          <w:numId w:val="0"/>
        </w:numPr>
        <w:tabs>
          <w:tab w:val="left" w:pos="0"/>
        </w:tabs>
        <w:jc w:val="center"/>
        <w:rPr>
          <w:rFonts w:ascii="Arial Narrow" w:hAnsi="Arial Narrow"/>
          <w:szCs w:val="24"/>
        </w:rPr>
      </w:pPr>
      <w:r>
        <w:rPr>
          <w:rFonts w:ascii="Arial Narrow" w:hAnsi="Arial Narrow"/>
          <w:noProof/>
          <w:szCs w:val="24"/>
          <w:lang w:eastAsia="lv-LV"/>
        </w:rPr>
        <w:drawing>
          <wp:anchor distT="0" distB="0" distL="114300" distR="114300" simplePos="0" relativeHeight="251720704" behindDoc="0" locked="0" layoutInCell="1" allowOverlap="1">
            <wp:simplePos x="0" y="0"/>
            <wp:positionH relativeFrom="column">
              <wp:posOffset>-333375</wp:posOffset>
            </wp:positionH>
            <wp:positionV relativeFrom="paragraph">
              <wp:posOffset>5257800</wp:posOffset>
            </wp:positionV>
            <wp:extent cx="6400800" cy="2390775"/>
            <wp:effectExtent l="19050" t="0" r="19050" b="0"/>
            <wp:wrapThrough wrapText="bothSides">
              <wp:wrapPolygon edited="0">
                <wp:start x="-64" y="0"/>
                <wp:lineTo x="-64" y="21514"/>
                <wp:lineTo x="21664" y="21514"/>
                <wp:lineTo x="21664" y="0"/>
                <wp:lineTo x="-64" y="0"/>
              </wp:wrapPolygon>
            </wp:wrapThrough>
            <wp:docPr id="35" name="Diagramma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ascii="Arial Narrow" w:hAnsi="Arial Narrow"/>
          <w:noProof/>
          <w:szCs w:val="24"/>
          <w:lang w:eastAsia="lv-LV"/>
        </w:rPr>
        <w:drawing>
          <wp:anchor distT="0" distB="0" distL="114300" distR="114300" simplePos="0" relativeHeight="251686912" behindDoc="0" locked="0" layoutInCell="1" allowOverlap="1">
            <wp:simplePos x="0" y="0"/>
            <wp:positionH relativeFrom="column">
              <wp:posOffset>-333375</wp:posOffset>
            </wp:positionH>
            <wp:positionV relativeFrom="paragraph">
              <wp:posOffset>2686050</wp:posOffset>
            </wp:positionV>
            <wp:extent cx="6400800" cy="2447925"/>
            <wp:effectExtent l="19050" t="0" r="19050" b="0"/>
            <wp:wrapSquare wrapText="bothSides"/>
            <wp:docPr id="21" name="Diagramma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ascii="Arial Narrow" w:hAnsi="Arial Narrow"/>
          <w:noProof/>
          <w:szCs w:val="24"/>
          <w:lang w:eastAsia="lv-LV"/>
        </w:rPr>
        <w:drawing>
          <wp:anchor distT="0" distB="0" distL="114300" distR="114300" simplePos="0" relativeHeight="251685888" behindDoc="0" locked="0" layoutInCell="1" allowOverlap="1">
            <wp:simplePos x="0" y="0"/>
            <wp:positionH relativeFrom="column">
              <wp:posOffset>-333375</wp:posOffset>
            </wp:positionH>
            <wp:positionV relativeFrom="paragraph">
              <wp:posOffset>142875</wp:posOffset>
            </wp:positionV>
            <wp:extent cx="6400800" cy="2470785"/>
            <wp:effectExtent l="19050" t="0" r="19050" b="5715"/>
            <wp:wrapSquare wrapText="bothSides"/>
            <wp:docPr id="20" name="Diagramma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3634EE" w:rsidRPr="00954E8A" w:rsidRDefault="00954E8A" w:rsidP="00954E8A">
      <w:pPr>
        <w:pStyle w:val="normal"/>
        <w:numPr>
          <w:ilvl w:val="0"/>
          <w:numId w:val="0"/>
        </w:numPr>
        <w:tabs>
          <w:tab w:val="left" w:pos="0"/>
        </w:tabs>
        <w:jc w:val="left"/>
        <w:rPr>
          <w:rFonts w:ascii="Arial Narrow" w:hAnsi="Arial Narrow"/>
          <w:i/>
          <w:color w:val="006600"/>
          <w:sz w:val="40"/>
          <w:szCs w:val="40"/>
        </w:rPr>
      </w:pPr>
      <w:r w:rsidRPr="00954E8A">
        <w:rPr>
          <w:rFonts w:ascii="Arial Narrow" w:hAnsi="Arial Narrow"/>
          <w:i/>
          <w:color w:val="006600"/>
          <w:sz w:val="40"/>
          <w:szCs w:val="40"/>
        </w:rPr>
        <w:lastRenderedPageBreak/>
        <w:t>1.1</w:t>
      </w:r>
      <w:r w:rsidR="00983EAD">
        <w:rPr>
          <w:rFonts w:ascii="Arial Narrow" w:hAnsi="Arial Narrow"/>
          <w:i/>
          <w:color w:val="006600"/>
          <w:sz w:val="40"/>
          <w:szCs w:val="40"/>
        </w:rPr>
        <w:t>2</w:t>
      </w:r>
      <w:r w:rsidRPr="00954E8A">
        <w:rPr>
          <w:rFonts w:ascii="Arial Narrow" w:hAnsi="Arial Narrow"/>
          <w:i/>
          <w:color w:val="006600"/>
          <w:sz w:val="40"/>
          <w:szCs w:val="40"/>
        </w:rPr>
        <w:t>. Dzīvojamais sektors.</w:t>
      </w:r>
    </w:p>
    <w:p w:rsidR="003634EE" w:rsidRPr="002F6E56" w:rsidRDefault="003634EE" w:rsidP="003634EE">
      <w:pPr>
        <w:pStyle w:val="normal"/>
        <w:numPr>
          <w:ilvl w:val="0"/>
          <w:numId w:val="0"/>
        </w:numPr>
        <w:tabs>
          <w:tab w:val="left" w:pos="0"/>
        </w:tabs>
        <w:rPr>
          <w:rFonts w:ascii="Arial Narrow" w:hAnsi="Arial Narrow"/>
          <w:szCs w:val="24"/>
        </w:rPr>
      </w:pPr>
      <w:r w:rsidRPr="002F6E56">
        <w:rPr>
          <w:rFonts w:ascii="Arial Narrow" w:hAnsi="Arial Narrow"/>
          <w:szCs w:val="24"/>
        </w:rPr>
        <w:t>Rudbāržu pagastā ir uzskaitītas privātmājas. Individuālā celtniecība tiek saskaņota ar būvvaldi. Ne vienmēr iedzīvotāji pievērš pietiekamu uzmanību privātīpašuma sakopšanai. Arī pagasta centrā atrodas nesakopti īpašumi.</w:t>
      </w:r>
    </w:p>
    <w:p w:rsidR="003634EE" w:rsidRPr="002F6E56" w:rsidRDefault="003634EE" w:rsidP="00AE36F6">
      <w:pPr>
        <w:pStyle w:val="normal"/>
        <w:numPr>
          <w:ilvl w:val="0"/>
          <w:numId w:val="0"/>
        </w:numPr>
        <w:tabs>
          <w:tab w:val="left" w:pos="0"/>
        </w:tabs>
        <w:rPr>
          <w:rFonts w:ascii="Arial Narrow" w:hAnsi="Arial Narrow"/>
          <w:szCs w:val="24"/>
        </w:rPr>
      </w:pPr>
      <w:r w:rsidRPr="002F6E56">
        <w:rPr>
          <w:rFonts w:ascii="Arial Narrow" w:hAnsi="Arial Narrow"/>
          <w:szCs w:val="24"/>
        </w:rPr>
        <w:t xml:space="preserve"> Pagasta īpašumā ir 5 daudzdzīvokļu mājās un SIA „Korkalns” īpašumā ir 4 daudzdzīvokļu mājas.</w:t>
      </w:r>
    </w:p>
    <w:p w:rsidR="003634EE" w:rsidRPr="002F6E56" w:rsidRDefault="003634EE" w:rsidP="003634EE">
      <w:pPr>
        <w:pStyle w:val="normal"/>
        <w:numPr>
          <w:ilvl w:val="0"/>
          <w:numId w:val="0"/>
        </w:numPr>
        <w:tabs>
          <w:tab w:val="left" w:pos="0"/>
        </w:tabs>
        <w:rPr>
          <w:rFonts w:ascii="Arial Narrow" w:hAnsi="Arial Narrow"/>
          <w:szCs w:val="24"/>
        </w:rPr>
      </w:pPr>
      <w:r w:rsidRPr="002F6E56">
        <w:rPr>
          <w:rFonts w:ascii="Arial Narrow" w:hAnsi="Arial Narrow"/>
          <w:szCs w:val="24"/>
        </w:rPr>
        <w:t>8 daudzdzīvokļu mājās darbojas centrālā apkure-gāze, ko nodrošina centra katlu māja. Kopumā centrālo apkuri izmanto 240 iedzīvotāji. Vienā no SIA „Korkalns” mājām ir ierīkota krāsns apkure. Vienas 12 dzīvokļu mājas īrnieki ir savus dzīvokļus iegādājušies īpašumā. Uz 2015.gada 1.janvāri pagastam brīvi ir : 7 dzīvokļi</w:t>
      </w:r>
    </w:p>
    <w:p w:rsidR="00E55C6E" w:rsidRPr="002F6E56" w:rsidRDefault="003634EE" w:rsidP="00E55C6E">
      <w:pPr>
        <w:pStyle w:val="normal"/>
        <w:numPr>
          <w:ilvl w:val="0"/>
          <w:numId w:val="0"/>
        </w:numPr>
        <w:tabs>
          <w:tab w:val="left" w:pos="0"/>
        </w:tabs>
        <w:rPr>
          <w:rFonts w:ascii="Arial Narrow" w:hAnsi="Arial Narrow"/>
          <w:szCs w:val="24"/>
        </w:rPr>
      </w:pPr>
      <w:r w:rsidRPr="002F6E56">
        <w:rPr>
          <w:rFonts w:ascii="Arial Narrow" w:hAnsi="Arial Narrow"/>
          <w:szCs w:val="24"/>
        </w:rPr>
        <w:t>Ļoti daudz brīvu dzīvokļu ir SIA „Korkalns” mājās. Apkures sezonā maksa par dzīvokļiem ir stipri dārga, tādēļ arī ir brīvie dzīvokļi. Esam pārveidojuši 4 lielos dzīvokļus par vienistabas dzīvokļiem.</w:t>
      </w:r>
    </w:p>
    <w:tbl>
      <w:tblPr>
        <w:tblStyle w:val="Reatabula"/>
        <w:tblpPr w:leftFromText="180" w:rightFromText="180" w:vertAnchor="text" w:horzAnchor="margin" w:tblpY="185"/>
        <w:tblW w:w="8520" w:type="dxa"/>
        <w:tblLook w:val="04A0" w:firstRow="1" w:lastRow="0" w:firstColumn="1" w:lastColumn="0" w:noHBand="0" w:noVBand="1"/>
      </w:tblPr>
      <w:tblGrid>
        <w:gridCol w:w="870"/>
        <w:gridCol w:w="2538"/>
        <w:gridCol w:w="1704"/>
        <w:gridCol w:w="1704"/>
        <w:gridCol w:w="1704"/>
      </w:tblGrid>
      <w:tr w:rsidR="003A5F5D" w:rsidRPr="002F6E56" w:rsidTr="004F7A19">
        <w:trPr>
          <w:trHeight w:val="13"/>
        </w:trPr>
        <w:tc>
          <w:tcPr>
            <w:tcW w:w="870" w:type="dxa"/>
          </w:tcPr>
          <w:p w:rsidR="003A5F5D" w:rsidRPr="002F6E56" w:rsidRDefault="004F7A19" w:rsidP="00893064">
            <w:pPr>
              <w:pStyle w:val="normal"/>
              <w:numPr>
                <w:ilvl w:val="0"/>
                <w:numId w:val="0"/>
              </w:numPr>
              <w:tabs>
                <w:tab w:val="left" w:pos="0"/>
              </w:tabs>
              <w:jc w:val="center"/>
              <w:rPr>
                <w:rFonts w:ascii="Arial Narrow" w:hAnsi="Arial Narrow"/>
                <w:szCs w:val="24"/>
              </w:rPr>
            </w:pPr>
            <w:r w:rsidRPr="002F6E56">
              <w:rPr>
                <w:rFonts w:ascii="Arial Narrow" w:hAnsi="Arial Narrow"/>
                <w:szCs w:val="24"/>
              </w:rPr>
              <w:t>N.p.k.</w:t>
            </w:r>
          </w:p>
        </w:tc>
        <w:tc>
          <w:tcPr>
            <w:tcW w:w="2538" w:type="dxa"/>
          </w:tcPr>
          <w:p w:rsidR="003A5F5D" w:rsidRPr="002F6E56" w:rsidRDefault="004F7A19" w:rsidP="00893064">
            <w:pPr>
              <w:pStyle w:val="normal"/>
              <w:numPr>
                <w:ilvl w:val="0"/>
                <w:numId w:val="0"/>
              </w:numPr>
              <w:tabs>
                <w:tab w:val="left" w:pos="0"/>
              </w:tabs>
              <w:jc w:val="center"/>
              <w:rPr>
                <w:rFonts w:ascii="Arial Narrow" w:hAnsi="Arial Narrow"/>
                <w:szCs w:val="24"/>
              </w:rPr>
            </w:pPr>
            <w:r w:rsidRPr="002F6E56">
              <w:rPr>
                <w:rFonts w:ascii="Arial Narrow" w:hAnsi="Arial Narrow"/>
                <w:szCs w:val="24"/>
              </w:rPr>
              <w:t>Adrese</w:t>
            </w:r>
          </w:p>
        </w:tc>
        <w:tc>
          <w:tcPr>
            <w:tcW w:w="1704" w:type="dxa"/>
          </w:tcPr>
          <w:p w:rsidR="003A5F5D" w:rsidRPr="002F6E56" w:rsidRDefault="003C337F" w:rsidP="00893064">
            <w:pPr>
              <w:pStyle w:val="normal"/>
              <w:numPr>
                <w:ilvl w:val="0"/>
                <w:numId w:val="0"/>
              </w:numPr>
              <w:tabs>
                <w:tab w:val="left" w:pos="0"/>
              </w:tabs>
              <w:jc w:val="center"/>
              <w:rPr>
                <w:rFonts w:ascii="Arial Narrow" w:hAnsi="Arial Narrow"/>
                <w:szCs w:val="24"/>
              </w:rPr>
            </w:pPr>
            <w:r w:rsidRPr="002F6E56">
              <w:rPr>
                <w:rFonts w:ascii="Arial Narrow" w:hAnsi="Arial Narrow"/>
                <w:szCs w:val="24"/>
              </w:rPr>
              <w:t>Dzīvokļu skaits</w:t>
            </w:r>
          </w:p>
        </w:tc>
        <w:tc>
          <w:tcPr>
            <w:tcW w:w="1704" w:type="dxa"/>
          </w:tcPr>
          <w:p w:rsidR="003A5F5D" w:rsidRPr="002F6E56" w:rsidRDefault="003C337F" w:rsidP="00893064">
            <w:pPr>
              <w:pStyle w:val="normal"/>
              <w:numPr>
                <w:ilvl w:val="0"/>
                <w:numId w:val="0"/>
              </w:numPr>
              <w:tabs>
                <w:tab w:val="left" w:pos="0"/>
              </w:tabs>
              <w:jc w:val="center"/>
              <w:rPr>
                <w:rFonts w:ascii="Arial Narrow" w:hAnsi="Arial Narrow"/>
                <w:szCs w:val="24"/>
              </w:rPr>
            </w:pPr>
            <w:r w:rsidRPr="002F6E56">
              <w:rPr>
                <w:rFonts w:ascii="Arial Narrow" w:hAnsi="Arial Narrow"/>
                <w:szCs w:val="24"/>
              </w:rPr>
              <w:t>Iedzīvotāju skaits</w:t>
            </w:r>
          </w:p>
        </w:tc>
        <w:tc>
          <w:tcPr>
            <w:tcW w:w="1704" w:type="dxa"/>
          </w:tcPr>
          <w:p w:rsidR="003A5F5D" w:rsidRPr="002F6E56" w:rsidRDefault="003C337F" w:rsidP="00893064">
            <w:pPr>
              <w:pStyle w:val="normal"/>
              <w:numPr>
                <w:ilvl w:val="0"/>
                <w:numId w:val="0"/>
              </w:numPr>
              <w:tabs>
                <w:tab w:val="left" w:pos="0"/>
              </w:tabs>
              <w:jc w:val="center"/>
              <w:rPr>
                <w:rFonts w:ascii="Arial Narrow" w:hAnsi="Arial Narrow"/>
                <w:szCs w:val="24"/>
              </w:rPr>
            </w:pPr>
            <w:r w:rsidRPr="002F6E56">
              <w:rPr>
                <w:rFonts w:ascii="Arial Narrow" w:hAnsi="Arial Narrow"/>
                <w:szCs w:val="24"/>
              </w:rPr>
              <w:t>Brīvie dzīvokļi</w:t>
            </w:r>
          </w:p>
        </w:tc>
      </w:tr>
      <w:tr w:rsidR="003A5F5D" w:rsidRPr="002F6E56" w:rsidTr="004F7A19">
        <w:trPr>
          <w:trHeight w:val="13"/>
        </w:trPr>
        <w:tc>
          <w:tcPr>
            <w:tcW w:w="870" w:type="dxa"/>
          </w:tcPr>
          <w:p w:rsidR="004F7A19" w:rsidRPr="002F6E56" w:rsidRDefault="004F7A19" w:rsidP="003A5F5D">
            <w:pPr>
              <w:pStyle w:val="normal"/>
              <w:numPr>
                <w:ilvl w:val="0"/>
                <w:numId w:val="0"/>
              </w:numPr>
              <w:tabs>
                <w:tab w:val="left" w:pos="0"/>
              </w:tabs>
              <w:rPr>
                <w:rFonts w:ascii="Arial Narrow" w:hAnsi="Arial Narrow"/>
                <w:szCs w:val="24"/>
              </w:rPr>
            </w:pPr>
            <w:r w:rsidRPr="002F6E56">
              <w:rPr>
                <w:rFonts w:ascii="Arial Narrow" w:hAnsi="Arial Narrow"/>
                <w:szCs w:val="24"/>
              </w:rPr>
              <w:t>1.</w:t>
            </w:r>
          </w:p>
        </w:tc>
        <w:tc>
          <w:tcPr>
            <w:tcW w:w="2538" w:type="dxa"/>
          </w:tcPr>
          <w:p w:rsidR="003A5F5D" w:rsidRPr="002F6E56" w:rsidRDefault="004F7A19" w:rsidP="003A5F5D">
            <w:pPr>
              <w:pStyle w:val="normal"/>
              <w:numPr>
                <w:ilvl w:val="0"/>
                <w:numId w:val="0"/>
              </w:numPr>
              <w:tabs>
                <w:tab w:val="left" w:pos="0"/>
              </w:tabs>
              <w:rPr>
                <w:rFonts w:ascii="Arial Narrow" w:hAnsi="Arial Narrow"/>
                <w:szCs w:val="24"/>
              </w:rPr>
            </w:pPr>
            <w:r w:rsidRPr="002F6E56">
              <w:rPr>
                <w:rFonts w:ascii="Arial Narrow" w:hAnsi="Arial Narrow"/>
                <w:szCs w:val="24"/>
              </w:rPr>
              <w:t>Jubilejas iela 2</w:t>
            </w:r>
          </w:p>
        </w:tc>
        <w:tc>
          <w:tcPr>
            <w:tcW w:w="1704" w:type="dxa"/>
          </w:tcPr>
          <w:p w:rsidR="003A5F5D" w:rsidRPr="002F6E56" w:rsidRDefault="003C337F" w:rsidP="003A5F5D">
            <w:pPr>
              <w:pStyle w:val="normal"/>
              <w:numPr>
                <w:ilvl w:val="0"/>
                <w:numId w:val="0"/>
              </w:numPr>
              <w:tabs>
                <w:tab w:val="left" w:pos="0"/>
              </w:tabs>
              <w:rPr>
                <w:rFonts w:ascii="Arial Narrow" w:hAnsi="Arial Narrow"/>
                <w:szCs w:val="24"/>
              </w:rPr>
            </w:pPr>
            <w:r w:rsidRPr="002F6E56">
              <w:rPr>
                <w:rFonts w:ascii="Arial Narrow" w:hAnsi="Arial Narrow"/>
                <w:szCs w:val="24"/>
              </w:rPr>
              <w:t>12</w:t>
            </w:r>
          </w:p>
        </w:tc>
        <w:tc>
          <w:tcPr>
            <w:tcW w:w="1704" w:type="dxa"/>
          </w:tcPr>
          <w:p w:rsidR="003A5F5D" w:rsidRPr="002F6E56" w:rsidRDefault="003C337F" w:rsidP="003A5F5D">
            <w:pPr>
              <w:pStyle w:val="normal"/>
              <w:numPr>
                <w:ilvl w:val="0"/>
                <w:numId w:val="0"/>
              </w:numPr>
              <w:tabs>
                <w:tab w:val="left" w:pos="0"/>
              </w:tabs>
              <w:rPr>
                <w:rFonts w:ascii="Arial Narrow" w:hAnsi="Arial Narrow"/>
                <w:szCs w:val="24"/>
              </w:rPr>
            </w:pPr>
            <w:r w:rsidRPr="002F6E56">
              <w:rPr>
                <w:rFonts w:ascii="Arial Narrow" w:hAnsi="Arial Narrow"/>
                <w:szCs w:val="24"/>
              </w:rPr>
              <w:t>19</w:t>
            </w:r>
          </w:p>
        </w:tc>
        <w:tc>
          <w:tcPr>
            <w:tcW w:w="1704" w:type="dxa"/>
          </w:tcPr>
          <w:p w:rsidR="003A5F5D" w:rsidRPr="002F6E56" w:rsidRDefault="003C337F" w:rsidP="003A5F5D">
            <w:pPr>
              <w:pStyle w:val="normal"/>
              <w:numPr>
                <w:ilvl w:val="0"/>
                <w:numId w:val="0"/>
              </w:numPr>
              <w:tabs>
                <w:tab w:val="left" w:pos="0"/>
              </w:tabs>
              <w:rPr>
                <w:rFonts w:ascii="Arial Narrow" w:hAnsi="Arial Narrow"/>
                <w:szCs w:val="24"/>
              </w:rPr>
            </w:pPr>
            <w:r w:rsidRPr="002F6E56">
              <w:rPr>
                <w:rFonts w:ascii="Arial Narrow" w:hAnsi="Arial Narrow"/>
                <w:szCs w:val="24"/>
              </w:rPr>
              <w:t>1 (divistabu)</w:t>
            </w:r>
          </w:p>
        </w:tc>
      </w:tr>
      <w:tr w:rsidR="003A5F5D" w:rsidRPr="002F6E56" w:rsidTr="004F7A19">
        <w:trPr>
          <w:trHeight w:val="13"/>
        </w:trPr>
        <w:tc>
          <w:tcPr>
            <w:tcW w:w="870" w:type="dxa"/>
          </w:tcPr>
          <w:p w:rsidR="003A5F5D" w:rsidRPr="002F6E56" w:rsidRDefault="004F7A19" w:rsidP="003A5F5D">
            <w:pPr>
              <w:pStyle w:val="normal"/>
              <w:numPr>
                <w:ilvl w:val="0"/>
                <w:numId w:val="0"/>
              </w:numPr>
              <w:tabs>
                <w:tab w:val="left" w:pos="0"/>
              </w:tabs>
              <w:rPr>
                <w:rFonts w:ascii="Arial Narrow" w:hAnsi="Arial Narrow"/>
                <w:szCs w:val="24"/>
              </w:rPr>
            </w:pPr>
            <w:r w:rsidRPr="002F6E56">
              <w:rPr>
                <w:rFonts w:ascii="Arial Narrow" w:hAnsi="Arial Narrow"/>
                <w:szCs w:val="24"/>
              </w:rPr>
              <w:t>2.</w:t>
            </w:r>
          </w:p>
        </w:tc>
        <w:tc>
          <w:tcPr>
            <w:tcW w:w="2538" w:type="dxa"/>
          </w:tcPr>
          <w:p w:rsidR="003A5F5D" w:rsidRPr="002F6E56" w:rsidRDefault="004F7A19" w:rsidP="003A5F5D">
            <w:pPr>
              <w:pStyle w:val="normal"/>
              <w:numPr>
                <w:ilvl w:val="0"/>
                <w:numId w:val="0"/>
              </w:numPr>
              <w:tabs>
                <w:tab w:val="left" w:pos="0"/>
              </w:tabs>
              <w:rPr>
                <w:rFonts w:ascii="Arial Narrow" w:hAnsi="Arial Narrow"/>
                <w:szCs w:val="24"/>
              </w:rPr>
            </w:pPr>
            <w:r w:rsidRPr="002F6E56">
              <w:rPr>
                <w:rFonts w:ascii="Arial Narrow" w:hAnsi="Arial Narrow"/>
                <w:szCs w:val="24"/>
              </w:rPr>
              <w:t>Jubilejas iela 3</w:t>
            </w:r>
          </w:p>
        </w:tc>
        <w:tc>
          <w:tcPr>
            <w:tcW w:w="1704" w:type="dxa"/>
          </w:tcPr>
          <w:p w:rsidR="003A5F5D" w:rsidRPr="002F6E56" w:rsidRDefault="003C337F" w:rsidP="003A5F5D">
            <w:pPr>
              <w:pStyle w:val="normal"/>
              <w:numPr>
                <w:ilvl w:val="0"/>
                <w:numId w:val="0"/>
              </w:numPr>
              <w:tabs>
                <w:tab w:val="left" w:pos="0"/>
              </w:tabs>
              <w:rPr>
                <w:rFonts w:ascii="Arial Narrow" w:hAnsi="Arial Narrow"/>
                <w:szCs w:val="24"/>
              </w:rPr>
            </w:pPr>
            <w:r w:rsidRPr="002F6E56">
              <w:rPr>
                <w:rFonts w:ascii="Arial Narrow" w:hAnsi="Arial Narrow"/>
                <w:szCs w:val="24"/>
              </w:rPr>
              <w:t>26</w:t>
            </w:r>
          </w:p>
        </w:tc>
        <w:tc>
          <w:tcPr>
            <w:tcW w:w="1704" w:type="dxa"/>
          </w:tcPr>
          <w:p w:rsidR="003A5F5D" w:rsidRPr="002F6E56" w:rsidRDefault="003C337F" w:rsidP="003A5F5D">
            <w:pPr>
              <w:pStyle w:val="normal"/>
              <w:numPr>
                <w:ilvl w:val="0"/>
                <w:numId w:val="0"/>
              </w:numPr>
              <w:tabs>
                <w:tab w:val="left" w:pos="0"/>
              </w:tabs>
              <w:rPr>
                <w:rFonts w:ascii="Arial Narrow" w:hAnsi="Arial Narrow"/>
                <w:szCs w:val="24"/>
              </w:rPr>
            </w:pPr>
            <w:r w:rsidRPr="002F6E56">
              <w:rPr>
                <w:rFonts w:ascii="Arial Narrow" w:hAnsi="Arial Narrow"/>
                <w:szCs w:val="24"/>
              </w:rPr>
              <w:t>56</w:t>
            </w:r>
          </w:p>
        </w:tc>
        <w:tc>
          <w:tcPr>
            <w:tcW w:w="1704" w:type="dxa"/>
          </w:tcPr>
          <w:p w:rsidR="003A5F5D" w:rsidRPr="002F6E56" w:rsidRDefault="00847964" w:rsidP="003A5F5D">
            <w:pPr>
              <w:pStyle w:val="normal"/>
              <w:numPr>
                <w:ilvl w:val="0"/>
                <w:numId w:val="0"/>
              </w:numPr>
              <w:tabs>
                <w:tab w:val="left" w:pos="0"/>
              </w:tabs>
              <w:rPr>
                <w:rFonts w:ascii="Arial Narrow" w:hAnsi="Arial Narrow"/>
                <w:szCs w:val="24"/>
              </w:rPr>
            </w:pPr>
            <w:r w:rsidRPr="002F6E56">
              <w:rPr>
                <w:rFonts w:ascii="Arial Narrow" w:hAnsi="Arial Narrow"/>
                <w:szCs w:val="24"/>
              </w:rPr>
              <w:t>2</w:t>
            </w:r>
            <w:r w:rsidR="003C337F" w:rsidRPr="002F6E56">
              <w:rPr>
                <w:rFonts w:ascii="Arial Narrow" w:hAnsi="Arial Narrow"/>
                <w:szCs w:val="24"/>
              </w:rPr>
              <w:t xml:space="preserve"> (trīsistabu)</w:t>
            </w:r>
          </w:p>
        </w:tc>
      </w:tr>
      <w:tr w:rsidR="003A5F5D" w:rsidRPr="002F6E56" w:rsidTr="004F7A19">
        <w:trPr>
          <w:trHeight w:val="13"/>
        </w:trPr>
        <w:tc>
          <w:tcPr>
            <w:tcW w:w="870" w:type="dxa"/>
          </w:tcPr>
          <w:p w:rsidR="003A5F5D" w:rsidRPr="002F6E56" w:rsidRDefault="004F7A19" w:rsidP="003A5F5D">
            <w:pPr>
              <w:pStyle w:val="normal"/>
              <w:numPr>
                <w:ilvl w:val="0"/>
                <w:numId w:val="0"/>
              </w:numPr>
              <w:tabs>
                <w:tab w:val="left" w:pos="0"/>
              </w:tabs>
              <w:rPr>
                <w:rFonts w:ascii="Arial Narrow" w:hAnsi="Arial Narrow"/>
                <w:szCs w:val="24"/>
              </w:rPr>
            </w:pPr>
            <w:r w:rsidRPr="002F6E56">
              <w:rPr>
                <w:rFonts w:ascii="Arial Narrow" w:hAnsi="Arial Narrow"/>
                <w:szCs w:val="24"/>
              </w:rPr>
              <w:t>3.</w:t>
            </w:r>
          </w:p>
        </w:tc>
        <w:tc>
          <w:tcPr>
            <w:tcW w:w="2538" w:type="dxa"/>
          </w:tcPr>
          <w:p w:rsidR="003A5F5D" w:rsidRPr="002F6E56" w:rsidRDefault="004F7A19" w:rsidP="003A5F5D">
            <w:pPr>
              <w:pStyle w:val="normal"/>
              <w:numPr>
                <w:ilvl w:val="0"/>
                <w:numId w:val="0"/>
              </w:numPr>
              <w:tabs>
                <w:tab w:val="left" w:pos="0"/>
              </w:tabs>
              <w:rPr>
                <w:rFonts w:ascii="Arial Narrow" w:hAnsi="Arial Narrow"/>
                <w:szCs w:val="24"/>
              </w:rPr>
            </w:pPr>
            <w:r w:rsidRPr="002F6E56">
              <w:rPr>
                <w:rFonts w:ascii="Arial Narrow" w:hAnsi="Arial Narrow"/>
                <w:szCs w:val="24"/>
              </w:rPr>
              <w:t>Jubilejas iela 4</w:t>
            </w:r>
          </w:p>
        </w:tc>
        <w:tc>
          <w:tcPr>
            <w:tcW w:w="1704" w:type="dxa"/>
          </w:tcPr>
          <w:p w:rsidR="003A5F5D" w:rsidRPr="002F6E56" w:rsidRDefault="003C337F" w:rsidP="003A5F5D">
            <w:pPr>
              <w:pStyle w:val="normal"/>
              <w:numPr>
                <w:ilvl w:val="0"/>
                <w:numId w:val="0"/>
              </w:numPr>
              <w:tabs>
                <w:tab w:val="left" w:pos="0"/>
              </w:tabs>
              <w:rPr>
                <w:rFonts w:ascii="Arial Narrow" w:hAnsi="Arial Narrow"/>
                <w:szCs w:val="24"/>
              </w:rPr>
            </w:pPr>
            <w:r w:rsidRPr="002F6E56">
              <w:rPr>
                <w:rFonts w:ascii="Arial Narrow" w:hAnsi="Arial Narrow"/>
                <w:szCs w:val="24"/>
              </w:rPr>
              <w:t>20</w:t>
            </w:r>
          </w:p>
        </w:tc>
        <w:tc>
          <w:tcPr>
            <w:tcW w:w="1704" w:type="dxa"/>
          </w:tcPr>
          <w:p w:rsidR="003A5F5D" w:rsidRPr="002F6E56" w:rsidRDefault="003C337F" w:rsidP="003A5F5D">
            <w:pPr>
              <w:pStyle w:val="normal"/>
              <w:numPr>
                <w:ilvl w:val="0"/>
                <w:numId w:val="0"/>
              </w:numPr>
              <w:tabs>
                <w:tab w:val="left" w:pos="0"/>
              </w:tabs>
              <w:rPr>
                <w:rFonts w:ascii="Arial Narrow" w:hAnsi="Arial Narrow"/>
                <w:szCs w:val="24"/>
              </w:rPr>
            </w:pPr>
            <w:r w:rsidRPr="002F6E56">
              <w:rPr>
                <w:rFonts w:ascii="Arial Narrow" w:hAnsi="Arial Narrow"/>
                <w:szCs w:val="24"/>
              </w:rPr>
              <w:t>32</w:t>
            </w:r>
          </w:p>
        </w:tc>
        <w:tc>
          <w:tcPr>
            <w:tcW w:w="1704" w:type="dxa"/>
          </w:tcPr>
          <w:p w:rsidR="003A5F5D" w:rsidRPr="002F6E56" w:rsidRDefault="003C337F" w:rsidP="003A5F5D">
            <w:pPr>
              <w:pStyle w:val="normal"/>
              <w:numPr>
                <w:ilvl w:val="0"/>
                <w:numId w:val="0"/>
              </w:numPr>
              <w:tabs>
                <w:tab w:val="left" w:pos="0"/>
              </w:tabs>
              <w:rPr>
                <w:rFonts w:ascii="Arial Narrow" w:hAnsi="Arial Narrow"/>
                <w:szCs w:val="24"/>
              </w:rPr>
            </w:pPr>
            <w:r w:rsidRPr="002F6E56">
              <w:rPr>
                <w:rFonts w:ascii="Arial Narrow" w:hAnsi="Arial Narrow"/>
                <w:szCs w:val="24"/>
              </w:rPr>
              <w:t>2 (1 trīsistabu, 1 četristabu)</w:t>
            </w:r>
          </w:p>
        </w:tc>
      </w:tr>
      <w:tr w:rsidR="003A5F5D" w:rsidRPr="002F6E56" w:rsidTr="004F7A19">
        <w:trPr>
          <w:trHeight w:val="13"/>
        </w:trPr>
        <w:tc>
          <w:tcPr>
            <w:tcW w:w="870" w:type="dxa"/>
          </w:tcPr>
          <w:p w:rsidR="003A5F5D" w:rsidRPr="002F6E56" w:rsidRDefault="004F7A19" w:rsidP="003A5F5D">
            <w:pPr>
              <w:pStyle w:val="normal"/>
              <w:numPr>
                <w:ilvl w:val="0"/>
                <w:numId w:val="0"/>
              </w:numPr>
              <w:tabs>
                <w:tab w:val="left" w:pos="0"/>
              </w:tabs>
              <w:rPr>
                <w:rFonts w:ascii="Arial Narrow" w:hAnsi="Arial Narrow"/>
                <w:szCs w:val="24"/>
              </w:rPr>
            </w:pPr>
            <w:r w:rsidRPr="002F6E56">
              <w:rPr>
                <w:rFonts w:ascii="Arial Narrow" w:hAnsi="Arial Narrow"/>
                <w:szCs w:val="24"/>
              </w:rPr>
              <w:t>4.</w:t>
            </w:r>
          </w:p>
        </w:tc>
        <w:tc>
          <w:tcPr>
            <w:tcW w:w="2538" w:type="dxa"/>
          </w:tcPr>
          <w:p w:rsidR="003A5F5D" w:rsidRPr="002F6E56" w:rsidRDefault="004F7A19" w:rsidP="003A5F5D">
            <w:pPr>
              <w:pStyle w:val="normal"/>
              <w:numPr>
                <w:ilvl w:val="0"/>
                <w:numId w:val="0"/>
              </w:numPr>
              <w:tabs>
                <w:tab w:val="left" w:pos="0"/>
              </w:tabs>
              <w:rPr>
                <w:rFonts w:ascii="Arial Narrow" w:hAnsi="Arial Narrow"/>
                <w:szCs w:val="24"/>
              </w:rPr>
            </w:pPr>
            <w:r w:rsidRPr="002F6E56">
              <w:rPr>
                <w:rFonts w:ascii="Arial Narrow" w:hAnsi="Arial Narrow"/>
                <w:szCs w:val="24"/>
              </w:rPr>
              <w:t>Parka iela 1</w:t>
            </w:r>
          </w:p>
        </w:tc>
        <w:tc>
          <w:tcPr>
            <w:tcW w:w="1704" w:type="dxa"/>
          </w:tcPr>
          <w:p w:rsidR="003A5F5D" w:rsidRPr="002F6E56" w:rsidRDefault="003C337F" w:rsidP="003A5F5D">
            <w:pPr>
              <w:pStyle w:val="normal"/>
              <w:numPr>
                <w:ilvl w:val="0"/>
                <w:numId w:val="0"/>
              </w:numPr>
              <w:tabs>
                <w:tab w:val="left" w:pos="0"/>
              </w:tabs>
              <w:rPr>
                <w:rFonts w:ascii="Arial Narrow" w:hAnsi="Arial Narrow"/>
                <w:szCs w:val="24"/>
              </w:rPr>
            </w:pPr>
            <w:r w:rsidRPr="002F6E56">
              <w:rPr>
                <w:rFonts w:ascii="Arial Narrow" w:hAnsi="Arial Narrow"/>
                <w:szCs w:val="24"/>
              </w:rPr>
              <w:t>24</w:t>
            </w:r>
          </w:p>
        </w:tc>
        <w:tc>
          <w:tcPr>
            <w:tcW w:w="1704" w:type="dxa"/>
          </w:tcPr>
          <w:p w:rsidR="003A5F5D" w:rsidRPr="002F6E56" w:rsidRDefault="003C337F" w:rsidP="003A5F5D">
            <w:pPr>
              <w:pStyle w:val="normal"/>
              <w:numPr>
                <w:ilvl w:val="0"/>
                <w:numId w:val="0"/>
              </w:numPr>
              <w:tabs>
                <w:tab w:val="left" w:pos="0"/>
              </w:tabs>
              <w:rPr>
                <w:rFonts w:ascii="Arial Narrow" w:hAnsi="Arial Narrow"/>
                <w:szCs w:val="24"/>
              </w:rPr>
            </w:pPr>
            <w:r w:rsidRPr="002F6E56">
              <w:rPr>
                <w:rFonts w:ascii="Arial Narrow" w:hAnsi="Arial Narrow"/>
                <w:szCs w:val="24"/>
              </w:rPr>
              <w:t>29</w:t>
            </w:r>
          </w:p>
        </w:tc>
        <w:tc>
          <w:tcPr>
            <w:tcW w:w="1704" w:type="dxa"/>
          </w:tcPr>
          <w:p w:rsidR="003A5F5D" w:rsidRPr="002F6E56" w:rsidRDefault="00893064" w:rsidP="003A5F5D">
            <w:pPr>
              <w:pStyle w:val="normal"/>
              <w:numPr>
                <w:ilvl w:val="0"/>
                <w:numId w:val="0"/>
              </w:numPr>
              <w:tabs>
                <w:tab w:val="left" w:pos="0"/>
              </w:tabs>
              <w:rPr>
                <w:rFonts w:ascii="Arial Narrow" w:hAnsi="Arial Narrow"/>
                <w:szCs w:val="24"/>
              </w:rPr>
            </w:pPr>
            <w:r w:rsidRPr="002F6E56">
              <w:rPr>
                <w:rFonts w:ascii="Arial Narrow" w:hAnsi="Arial Narrow"/>
                <w:szCs w:val="24"/>
              </w:rPr>
              <w:t>1 (trīsistabu)</w:t>
            </w:r>
          </w:p>
        </w:tc>
      </w:tr>
      <w:tr w:rsidR="003A5F5D" w:rsidRPr="002F6E56" w:rsidTr="004F7A19">
        <w:trPr>
          <w:trHeight w:val="13"/>
        </w:trPr>
        <w:tc>
          <w:tcPr>
            <w:tcW w:w="870" w:type="dxa"/>
          </w:tcPr>
          <w:p w:rsidR="003A5F5D" w:rsidRPr="002F6E56" w:rsidRDefault="004F7A19" w:rsidP="003A5F5D">
            <w:pPr>
              <w:pStyle w:val="normal"/>
              <w:numPr>
                <w:ilvl w:val="0"/>
                <w:numId w:val="0"/>
              </w:numPr>
              <w:tabs>
                <w:tab w:val="left" w:pos="0"/>
              </w:tabs>
              <w:rPr>
                <w:rFonts w:ascii="Arial Narrow" w:hAnsi="Arial Narrow"/>
                <w:szCs w:val="24"/>
              </w:rPr>
            </w:pPr>
            <w:r w:rsidRPr="002F6E56">
              <w:rPr>
                <w:rFonts w:ascii="Arial Narrow" w:hAnsi="Arial Narrow"/>
                <w:szCs w:val="24"/>
              </w:rPr>
              <w:t>5.</w:t>
            </w:r>
          </w:p>
        </w:tc>
        <w:tc>
          <w:tcPr>
            <w:tcW w:w="2538" w:type="dxa"/>
          </w:tcPr>
          <w:p w:rsidR="003A5F5D" w:rsidRPr="002F6E56" w:rsidRDefault="004F7A19" w:rsidP="003A5F5D">
            <w:pPr>
              <w:pStyle w:val="normal"/>
              <w:numPr>
                <w:ilvl w:val="0"/>
                <w:numId w:val="0"/>
              </w:numPr>
              <w:tabs>
                <w:tab w:val="left" w:pos="0"/>
              </w:tabs>
              <w:rPr>
                <w:rFonts w:ascii="Arial Narrow" w:hAnsi="Arial Narrow"/>
                <w:szCs w:val="24"/>
              </w:rPr>
            </w:pPr>
            <w:r w:rsidRPr="002F6E56">
              <w:rPr>
                <w:rFonts w:ascii="Arial Narrow" w:hAnsi="Arial Narrow"/>
                <w:szCs w:val="24"/>
              </w:rPr>
              <w:t>Ceļmalas</w:t>
            </w:r>
          </w:p>
        </w:tc>
        <w:tc>
          <w:tcPr>
            <w:tcW w:w="1704" w:type="dxa"/>
          </w:tcPr>
          <w:p w:rsidR="003A5F5D" w:rsidRPr="002F6E56" w:rsidRDefault="003C337F" w:rsidP="003A5F5D">
            <w:pPr>
              <w:pStyle w:val="normal"/>
              <w:numPr>
                <w:ilvl w:val="0"/>
                <w:numId w:val="0"/>
              </w:numPr>
              <w:tabs>
                <w:tab w:val="left" w:pos="0"/>
              </w:tabs>
              <w:rPr>
                <w:rFonts w:ascii="Arial Narrow" w:hAnsi="Arial Narrow"/>
                <w:szCs w:val="24"/>
              </w:rPr>
            </w:pPr>
            <w:r w:rsidRPr="002F6E56">
              <w:rPr>
                <w:rFonts w:ascii="Arial Narrow" w:hAnsi="Arial Narrow"/>
                <w:szCs w:val="24"/>
              </w:rPr>
              <w:t>6</w:t>
            </w:r>
          </w:p>
        </w:tc>
        <w:tc>
          <w:tcPr>
            <w:tcW w:w="1704" w:type="dxa"/>
          </w:tcPr>
          <w:p w:rsidR="003A5F5D" w:rsidRPr="002F6E56" w:rsidRDefault="003C337F" w:rsidP="003A5F5D">
            <w:pPr>
              <w:pStyle w:val="normal"/>
              <w:numPr>
                <w:ilvl w:val="0"/>
                <w:numId w:val="0"/>
              </w:numPr>
              <w:tabs>
                <w:tab w:val="left" w:pos="0"/>
              </w:tabs>
              <w:rPr>
                <w:rFonts w:ascii="Arial Narrow" w:hAnsi="Arial Narrow"/>
                <w:szCs w:val="24"/>
              </w:rPr>
            </w:pPr>
            <w:r w:rsidRPr="002F6E56">
              <w:rPr>
                <w:rFonts w:ascii="Arial Narrow" w:hAnsi="Arial Narrow"/>
                <w:szCs w:val="24"/>
              </w:rPr>
              <w:t>7</w:t>
            </w:r>
          </w:p>
        </w:tc>
        <w:tc>
          <w:tcPr>
            <w:tcW w:w="1704" w:type="dxa"/>
          </w:tcPr>
          <w:p w:rsidR="003A5F5D" w:rsidRPr="002F6E56" w:rsidRDefault="009C2E4F" w:rsidP="009C2E4F">
            <w:pPr>
              <w:pStyle w:val="normal"/>
              <w:numPr>
                <w:ilvl w:val="0"/>
                <w:numId w:val="0"/>
              </w:numPr>
              <w:tabs>
                <w:tab w:val="left" w:pos="0"/>
              </w:tabs>
              <w:rPr>
                <w:rFonts w:ascii="Arial Narrow" w:hAnsi="Arial Narrow"/>
                <w:szCs w:val="24"/>
              </w:rPr>
            </w:pPr>
            <w:r w:rsidRPr="002F6E56">
              <w:rPr>
                <w:rFonts w:ascii="Arial Narrow" w:hAnsi="Arial Narrow"/>
                <w:szCs w:val="24"/>
              </w:rPr>
              <w:t>1(vienistabas)</w:t>
            </w:r>
          </w:p>
        </w:tc>
      </w:tr>
      <w:tr w:rsidR="003A5F5D" w:rsidRPr="002F6E56" w:rsidTr="004F7A19">
        <w:trPr>
          <w:trHeight w:val="13"/>
        </w:trPr>
        <w:tc>
          <w:tcPr>
            <w:tcW w:w="870" w:type="dxa"/>
          </w:tcPr>
          <w:p w:rsidR="003A5F5D" w:rsidRPr="002F6E56" w:rsidRDefault="004F7A19" w:rsidP="003A5F5D">
            <w:pPr>
              <w:pStyle w:val="normal"/>
              <w:numPr>
                <w:ilvl w:val="0"/>
                <w:numId w:val="0"/>
              </w:numPr>
              <w:tabs>
                <w:tab w:val="left" w:pos="0"/>
              </w:tabs>
              <w:rPr>
                <w:rFonts w:ascii="Arial Narrow" w:hAnsi="Arial Narrow"/>
                <w:szCs w:val="24"/>
              </w:rPr>
            </w:pPr>
            <w:r w:rsidRPr="002F6E56">
              <w:rPr>
                <w:rFonts w:ascii="Arial Narrow" w:hAnsi="Arial Narrow"/>
                <w:szCs w:val="24"/>
              </w:rPr>
              <w:t>6.</w:t>
            </w:r>
          </w:p>
        </w:tc>
        <w:tc>
          <w:tcPr>
            <w:tcW w:w="2538" w:type="dxa"/>
          </w:tcPr>
          <w:p w:rsidR="003A5F5D" w:rsidRPr="002F6E56" w:rsidRDefault="004F7A19" w:rsidP="003A5F5D">
            <w:pPr>
              <w:pStyle w:val="normal"/>
              <w:numPr>
                <w:ilvl w:val="0"/>
                <w:numId w:val="0"/>
              </w:numPr>
              <w:tabs>
                <w:tab w:val="left" w:pos="0"/>
              </w:tabs>
              <w:rPr>
                <w:rFonts w:ascii="Arial Narrow" w:hAnsi="Arial Narrow"/>
                <w:szCs w:val="24"/>
              </w:rPr>
            </w:pPr>
            <w:r w:rsidRPr="002F6E56">
              <w:rPr>
                <w:rFonts w:ascii="Arial Narrow" w:hAnsi="Arial Narrow"/>
                <w:szCs w:val="24"/>
              </w:rPr>
              <w:t>Avoti</w:t>
            </w:r>
          </w:p>
        </w:tc>
        <w:tc>
          <w:tcPr>
            <w:tcW w:w="1704" w:type="dxa"/>
          </w:tcPr>
          <w:p w:rsidR="003A5F5D" w:rsidRPr="002F6E56" w:rsidRDefault="003C337F" w:rsidP="003A5F5D">
            <w:pPr>
              <w:pStyle w:val="normal"/>
              <w:numPr>
                <w:ilvl w:val="0"/>
                <w:numId w:val="0"/>
              </w:numPr>
              <w:tabs>
                <w:tab w:val="left" w:pos="0"/>
              </w:tabs>
              <w:rPr>
                <w:rFonts w:ascii="Arial Narrow" w:hAnsi="Arial Narrow"/>
                <w:szCs w:val="24"/>
              </w:rPr>
            </w:pPr>
            <w:r w:rsidRPr="002F6E56">
              <w:rPr>
                <w:rFonts w:ascii="Arial Narrow" w:hAnsi="Arial Narrow"/>
                <w:szCs w:val="24"/>
              </w:rPr>
              <w:t>12</w:t>
            </w:r>
          </w:p>
        </w:tc>
        <w:tc>
          <w:tcPr>
            <w:tcW w:w="1704" w:type="dxa"/>
          </w:tcPr>
          <w:p w:rsidR="003A5F5D" w:rsidRPr="002F6E56" w:rsidRDefault="003C337F" w:rsidP="003A5F5D">
            <w:pPr>
              <w:pStyle w:val="normal"/>
              <w:numPr>
                <w:ilvl w:val="0"/>
                <w:numId w:val="0"/>
              </w:numPr>
              <w:tabs>
                <w:tab w:val="left" w:pos="0"/>
              </w:tabs>
              <w:rPr>
                <w:rFonts w:ascii="Arial Narrow" w:hAnsi="Arial Narrow"/>
                <w:szCs w:val="24"/>
              </w:rPr>
            </w:pPr>
            <w:r w:rsidRPr="002F6E56">
              <w:rPr>
                <w:rFonts w:ascii="Arial Narrow" w:hAnsi="Arial Narrow"/>
                <w:szCs w:val="24"/>
              </w:rPr>
              <w:t>10</w:t>
            </w:r>
          </w:p>
        </w:tc>
        <w:tc>
          <w:tcPr>
            <w:tcW w:w="1704" w:type="dxa"/>
          </w:tcPr>
          <w:p w:rsidR="003A5F5D" w:rsidRPr="002F6E56" w:rsidRDefault="003C337F" w:rsidP="003A5F5D">
            <w:pPr>
              <w:pStyle w:val="normal"/>
              <w:numPr>
                <w:ilvl w:val="0"/>
                <w:numId w:val="0"/>
              </w:numPr>
              <w:tabs>
                <w:tab w:val="left" w:pos="0"/>
              </w:tabs>
              <w:rPr>
                <w:rFonts w:ascii="Arial Narrow" w:hAnsi="Arial Narrow"/>
                <w:szCs w:val="24"/>
              </w:rPr>
            </w:pPr>
            <w:r w:rsidRPr="002F6E56">
              <w:rPr>
                <w:rFonts w:ascii="Arial Narrow" w:hAnsi="Arial Narrow"/>
                <w:szCs w:val="24"/>
              </w:rPr>
              <w:t>-</w:t>
            </w:r>
          </w:p>
        </w:tc>
      </w:tr>
      <w:tr w:rsidR="003A5F5D" w:rsidRPr="002F6E56" w:rsidTr="004F7A19">
        <w:trPr>
          <w:trHeight w:val="13"/>
        </w:trPr>
        <w:tc>
          <w:tcPr>
            <w:tcW w:w="870" w:type="dxa"/>
          </w:tcPr>
          <w:p w:rsidR="003A5F5D" w:rsidRPr="002F6E56" w:rsidRDefault="004F7A19" w:rsidP="003A5F5D">
            <w:pPr>
              <w:pStyle w:val="normal"/>
              <w:numPr>
                <w:ilvl w:val="0"/>
                <w:numId w:val="0"/>
              </w:numPr>
              <w:tabs>
                <w:tab w:val="left" w:pos="0"/>
              </w:tabs>
              <w:rPr>
                <w:rFonts w:ascii="Arial Narrow" w:hAnsi="Arial Narrow"/>
                <w:szCs w:val="24"/>
              </w:rPr>
            </w:pPr>
            <w:r w:rsidRPr="002F6E56">
              <w:rPr>
                <w:rFonts w:ascii="Arial Narrow" w:hAnsi="Arial Narrow"/>
                <w:szCs w:val="24"/>
              </w:rPr>
              <w:t>7.</w:t>
            </w:r>
          </w:p>
        </w:tc>
        <w:tc>
          <w:tcPr>
            <w:tcW w:w="2538" w:type="dxa"/>
          </w:tcPr>
          <w:p w:rsidR="003A5F5D" w:rsidRPr="002F6E56" w:rsidRDefault="004F7A19" w:rsidP="003A5F5D">
            <w:pPr>
              <w:pStyle w:val="normal"/>
              <w:numPr>
                <w:ilvl w:val="0"/>
                <w:numId w:val="0"/>
              </w:numPr>
              <w:tabs>
                <w:tab w:val="left" w:pos="0"/>
              </w:tabs>
              <w:rPr>
                <w:rFonts w:ascii="Arial Narrow" w:hAnsi="Arial Narrow"/>
                <w:szCs w:val="24"/>
              </w:rPr>
            </w:pPr>
            <w:r w:rsidRPr="002F6E56">
              <w:rPr>
                <w:rFonts w:ascii="Arial Narrow" w:hAnsi="Arial Narrow"/>
                <w:szCs w:val="24"/>
              </w:rPr>
              <w:t>Sildegas</w:t>
            </w:r>
          </w:p>
        </w:tc>
        <w:tc>
          <w:tcPr>
            <w:tcW w:w="1704" w:type="dxa"/>
          </w:tcPr>
          <w:p w:rsidR="003A5F5D" w:rsidRPr="002F6E56" w:rsidRDefault="003C337F" w:rsidP="003A5F5D">
            <w:pPr>
              <w:pStyle w:val="normal"/>
              <w:numPr>
                <w:ilvl w:val="0"/>
                <w:numId w:val="0"/>
              </w:numPr>
              <w:tabs>
                <w:tab w:val="left" w:pos="0"/>
              </w:tabs>
              <w:rPr>
                <w:rFonts w:ascii="Arial Narrow" w:hAnsi="Arial Narrow"/>
                <w:szCs w:val="24"/>
              </w:rPr>
            </w:pPr>
            <w:r w:rsidRPr="002F6E56">
              <w:rPr>
                <w:rFonts w:ascii="Arial Narrow" w:hAnsi="Arial Narrow"/>
                <w:szCs w:val="24"/>
              </w:rPr>
              <w:t>6</w:t>
            </w:r>
          </w:p>
        </w:tc>
        <w:tc>
          <w:tcPr>
            <w:tcW w:w="1704" w:type="dxa"/>
          </w:tcPr>
          <w:p w:rsidR="003A5F5D" w:rsidRPr="002F6E56" w:rsidRDefault="003C337F" w:rsidP="003A5F5D">
            <w:pPr>
              <w:pStyle w:val="normal"/>
              <w:numPr>
                <w:ilvl w:val="0"/>
                <w:numId w:val="0"/>
              </w:numPr>
              <w:tabs>
                <w:tab w:val="left" w:pos="0"/>
              </w:tabs>
              <w:rPr>
                <w:rFonts w:ascii="Arial Narrow" w:hAnsi="Arial Narrow"/>
                <w:szCs w:val="24"/>
              </w:rPr>
            </w:pPr>
            <w:r w:rsidRPr="002F6E56">
              <w:rPr>
                <w:rFonts w:ascii="Arial Narrow" w:hAnsi="Arial Narrow"/>
                <w:szCs w:val="24"/>
              </w:rPr>
              <w:t>8</w:t>
            </w:r>
          </w:p>
        </w:tc>
        <w:tc>
          <w:tcPr>
            <w:tcW w:w="1704" w:type="dxa"/>
          </w:tcPr>
          <w:p w:rsidR="003A5F5D" w:rsidRPr="002F6E56" w:rsidRDefault="003C337F" w:rsidP="003A5F5D">
            <w:pPr>
              <w:pStyle w:val="normal"/>
              <w:numPr>
                <w:ilvl w:val="0"/>
                <w:numId w:val="0"/>
              </w:numPr>
              <w:tabs>
                <w:tab w:val="left" w:pos="0"/>
              </w:tabs>
              <w:rPr>
                <w:rFonts w:ascii="Arial Narrow" w:hAnsi="Arial Narrow"/>
                <w:szCs w:val="24"/>
              </w:rPr>
            </w:pPr>
            <w:r w:rsidRPr="002F6E56">
              <w:rPr>
                <w:rFonts w:ascii="Arial Narrow" w:hAnsi="Arial Narrow"/>
                <w:szCs w:val="24"/>
              </w:rPr>
              <w:t>-</w:t>
            </w:r>
          </w:p>
        </w:tc>
      </w:tr>
      <w:tr w:rsidR="003A5F5D" w:rsidRPr="002F6E56" w:rsidTr="004F7A19">
        <w:trPr>
          <w:trHeight w:val="13"/>
        </w:trPr>
        <w:tc>
          <w:tcPr>
            <w:tcW w:w="870" w:type="dxa"/>
          </w:tcPr>
          <w:p w:rsidR="003A5F5D" w:rsidRPr="002F6E56" w:rsidRDefault="004F7A19" w:rsidP="003A5F5D">
            <w:pPr>
              <w:pStyle w:val="normal"/>
              <w:numPr>
                <w:ilvl w:val="0"/>
                <w:numId w:val="0"/>
              </w:numPr>
              <w:tabs>
                <w:tab w:val="left" w:pos="0"/>
              </w:tabs>
              <w:rPr>
                <w:rFonts w:ascii="Arial Narrow" w:hAnsi="Arial Narrow"/>
                <w:szCs w:val="24"/>
              </w:rPr>
            </w:pPr>
            <w:r w:rsidRPr="002F6E56">
              <w:rPr>
                <w:rFonts w:ascii="Arial Narrow" w:hAnsi="Arial Narrow"/>
                <w:szCs w:val="24"/>
              </w:rPr>
              <w:t>8.</w:t>
            </w:r>
          </w:p>
        </w:tc>
        <w:tc>
          <w:tcPr>
            <w:tcW w:w="2538" w:type="dxa"/>
          </w:tcPr>
          <w:p w:rsidR="003A5F5D" w:rsidRPr="002F6E56" w:rsidRDefault="004F7A19" w:rsidP="003A5F5D">
            <w:pPr>
              <w:pStyle w:val="normal"/>
              <w:numPr>
                <w:ilvl w:val="0"/>
                <w:numId w:val="0"/>
              </w:numPr>
              <w:tabs>
                <w:tab w:val="left" w:pos="0"/>
              </w:tabs>
              <w:rPr>
                <w:rFonts w:ascii="Arial Narrow" w:hAnsi="Arial Narrow"/>
                <w:szCs w:val="24"/>
              </w:rPr>
            </w:pPr>
            <w:r w:rsidRPr="002F6E56">
              <w:rPr>
                <w:rFonts w:ascii="Arial Narrow" w:hAnsi="Arial Narrow"/>
                <w:szCs w:val="24"/>
              </w:rPr>
              <w:t>Vijolītes</w:t>
            </w:r>
          </w:p>
        </w:tc>
        <w:tc>
          <w:tcPr>
            <w:tcW w:w="1704" w:type="dxa"/>
          </w:tcPr>
          <w:p w:rsidR="003A5F5D" w:rsidRPr="002F6E56" w:rsidRDefault="003C337F" w:rsidP="003A5F5D">
            <w:pPr>
              <w:pStyle w:val="normal"/>
              <w:numPr>
                <w:ilvl w:val="0"/>
                <w:numId w:val="0"/>
              </w:numPr>
              <w:tabs>
                <w:tab w:val="left" w:pos="0"/>
              </w:tabs>
              <w:rPr>
                <w:rFonts w:ascii="Arial Narrow" w:hAnsi="Arial Narrow"/>
                <w:szCs w:val="24"/>
              </w:rPr>
            </w:pPr>
            <w:r w:rsidRPr="002F6E56">
              <w:rPr>
                <w:rFonts w:ascii="Arial Narrow" w:hAnsi="Arial Narrow"/>
                <w:szCs w:val="24"/>
              </w:rPr>
              <w:t>4</w:t>
            </w:r>
          </w:p>
        </w:tc>
        <w:tc>
          <w:tcPr>
            <w:tcW w:w="1704" w:type="dxa"/>
          </w:tcPr>
          <w:p w:rsidR="003A5F5D" w:rsidRPr="002F6E56" w:rsidRDefault="003C337F" w:rsidP="003A5F5D">
            <w:pPr>
              <w:pStyle w:val="normal"/>
              <w:numPr>
                <w:ilvl w:val="0"/>
                <w:numId w:val="0"/>
              </w:numPr>
              <w:tabs>
                <w:tab w:val="left" w:pos="0"/>
              </w:tabs>
              <w:rPr>
                <w:rFonts w:ascii="Arial Narrow" w:hAnsi="Arial Narrow"/>
                <w:szCs w:val="24"/>
              </w:rPr>
            </w:pPr>
            <w:r w:rsidRPr="002F6E56">
              <w:rPr>
                <w:rFonts w:ascii="Arial Narrow" w:hAnsi="Arial Narrow"/>
                <w:szCs w:val="24"/>
              </w:rPr>
              <w:t>3</w:t>
            </w:r>
          </w:p>
        </w:tc>
        <w:tc>
          <w:tcPr>
            <w:tcW w:w="1704" w:type="dxa"/>
          </w:tcPr>
          <w:p w:rsidR="003A5F5D" w:rsidRPr="002F6E56" w:rsidRDefault="003C337F" w:rsidP="003A5F5D">
            <w:pPr>
              <w:pStyle w:val="normal"/>
              <w:numPr>
                <w:ilvl w:val="0"/>
                <w:numId w:val="0"/>
              </w:numPr>
              <w:tabs>
                <w:tab w:val="left" w:pos="0"/>
              </w:tabs>
              <w:rPr>
                <w:rFonts w:ascii="Arial Narrow" w:hAnsi="Arial Narrow"/>
                <w:szCs w:val="24"/>
              </w:rPr>
            </w:pPr>
            <w:r w:rsidRPr="002F6E56">
              <w:rPr>
                <w:rFonts w:ascii="Arial Narrow" w:hAnsi="Arial Narrow"/>
                <w:szCs w:val="24"/>
              </w:rPr>
              <w:t>1 (trīsistabu)</w:t>
            </w:r>
          </w:p>
        </w:tc>
      </w:tr>
      <w:tr w:rsidR="003A5F5D" w:rsidRPr="002F6E56" w:rsidTr="004F7A19">
        <w:trPr>
          <w:trHeight w:val="21"/>
        </w:trPr>
        <w:tc>
          <w:tcPr>
            <w:tcW w:w="870" w:type="dxa"/>
          </w:tcPr>
          <w:p w:rsidR="003A5F5D" w:rsidRPr="002F6E56" w:rsidRDefault="004F7A19" w:rsidP="003A5F5D">
            <w:pPr>
              <w:pStyle w:val="normal"/>
              <w:numPr>
                <w:ilvl w:val="0"/>
                <w:numId w:val="0"/>
              </w:numPr>
              <w:tabs>
                <w:tab w:val="left" w:pos="0"/>
              </w:tabs>
              <w:rPr>
                <w:rFonts w:ascii="Arial Narrow" w:hAnsi="Arial Narrow"/>
                <w:szCs w:val="24"/>
              </w:rPr>
            </w:pPr>
            <w:r w:rsidRPr="002F6E56">
              <w:rPr>
                <w:rFonts w:ascii="Arial Narrow" w:hAnsi="Arial Narrow"/>
                <w:szCs w:val="24"/>
              </w:rPr>
              <w:t>9.</w:t>
            </w:r>
          </w:p>
        </w:tc>
        <w:tc>
          <w:tcPr>
            <w:tcW w:w="2538" w:type="dxa"/>
          </w:tcPr>
          <w:p w:rsidR="003A5F5D" w:rsidRPr="002F6E56" w:rsidRDefault="004F7A19" w:rsidP="003A5F5D">
            <w:pPr>
              <w:pStyle w:val="normal"/>
              <w:numPr>
                <w:ilvl w:val="0"/>
                <w:numId w:val="0"/>
              </w:numPr>
              <w:tabs>
                <w:tab w:val="left" w:pos="0"/>
              </w:tabs>
              <w:rPr>
                <w:rFonts w:ascii="Arial Narrow" w:hAnsi="Arial Narrow"/>
                <w:szCs w:val="24"/>
              </w:rPr>
            </w:pPr>
            <w:r w:rsidRPr="002F6E56">
              <w:rPr>
                <w:rFonts w:ascii="Arial Narrow" w:hAnsi="Arial Narrow"/>
                <w:szCs w:val="24"/>
              </w:rPr>
              <w:t>Kazarmas</w:t>
            </w:r>
          </w:p>
        </w:tc>
        <w:tc>
          <w:tcPr>
            <w:tcW w:w="1704" w:type="dxa"/>
          </w:tcPr>
          <w:p w:rsidR="003A5F5D" w:rsidRPr="002F6E56" w:rsidRDefault="003C337F" w:rsidP="003A5F5D">
            <w:pPr>
              <w:pStyle w:val="normal"/>
              <w:numPr>
                <w:ilvl w:val="0"/>
                <w:numId w:val="0"/>
              </w:numPr>
              <w:tabs>
                <w:tab w:val="left" w:pos="0"/>
              </w:tabs>
              <w:rPr>
                <w:rFonts w:ascii="Arial Narrow" w:hAnsi="Arial Narrow"/>
                <w:szCs w:val="24"/>
              </w:rPr>
            </w:pPr>
            <w:r w:rsidRPr="002F6E56">
              <w:rPr>
                <w:rFonts w:ascii="Arial Narrow" w:hAnsi="Arial Narrow"/>
                <w:szCs w:val="24"/>
              </w:rPr>
              <w:t>4</w:t>
            </w:r>
          </w:p>
        </w:tc>
        <w:tc>
          <w:tcPr>
            <w:tcW w:w="1704" w:type="dxa"/>
          </w:tcPr>
          <w:p w:rsidR="003A5F5D" w:rsidRPr="002F6E56" w:rsidRDefault="003C337F" w:rsidP="003A5F5D">
            <w:pPr>
              <w:pStyle w:val="normal"/>
              <w:numPr>
                <w:ilvl w:val="0"/>
                <w:numId w:val="0"/>
              </w:numPr>
              <w:tabs>
                <w:tab w:val="left" w:pos="0"/>
              </w:tabs>
              <w:rPr>
                <w:rFonts w:ascii="Arial Narrow" w:hAnsi="Arial Narrow"/>
                <w:szCs w:val="24"/>
              </w:rPr>
            </w:pPr>
            <w:r w:rsidRPr="002F6E56">
              <w:rPr>
                <w:rFonts w:ascii="Arial Narrow" w:hAnsi="Arial Narrow"/>
                <w:szCs w:val="24"/>
              </w:rPr>
              <w:t>5</w:t>
            </w:r>
          </w:p>
        </w:tc>
        <w:tc>
          <w:tcPr>
            <w:tcW w:w="1704" w:type="dxa"/>
          </w:tcPr>
          <w:p w:rsidR="003A5F5D" w:rsidRPr="002F6E56" w:rsidRDefault="003C337F" w:rsidP="003A5F5D">
            <w:pPr>
              <w:pStyle w:val="normal"/>
              <w:numPr>
                <w:ilvl w:val="0"/>
                <w:numId w:val="0"/>
              </w:numPr>
              <w:tabs>
                <w:tab w:val="left" w:pos="0"/>
              </w:tabs>
              <w:rPr>
                <w:rFonts w:ascii="Arial Narrow" w:hAnsi="Arial Narrow"/>
                <w:szCs w:val="24"/>
              </w:rPr>
            </w:pPr>
            <w:r w:rsidRPr="002F6E56">
              <w:rPr>
                <w:rFonts w:ascii="Arial Narrow" w:hAnsi="Arial Narrow"/>
                <w:szCs w:val="24"/>
              </w:rPr>
              <w:t>1 (vienistabu)</w:t>
            </w:r>
          </w:p>
        </w:tc>
      </w:tr>
    </w:tbl>
    <w:p w:rsidR="005D4FBE" w:rsidRPr="002F6E56" w:rsidRDefault="005D4FBE" w:rsidP="00E55C6E">
      <w:pPr>
        <w:pStyle w:val="normal"/>
        <w:numPr>
          <w:ilvl w:val="0"/>
          <w:numId w:val="0"/>
        </w:numPr>
        <w:tabs>
          <w:tab w:val="left" w:pos="0"/>
        </w:tabs>
        <w:rPr>
          <w:rFonts w:ascii="Arial Narrow" w:hAnsi="Arial Narrow"/>
          <w:szCs w:val="24"/>
        </w:rPr>
      </w:pPr>
    </w:p>
    <w:p w:rsidR="005D4FBE" w:rsidRPr="00484910" w:rsidRDefault="00954E8A" w:rsidP="00484910">
      <w:pPr>
        <w:pStyle w:val="normal"/>
        <w:numPr>
          <w:ilvl w:val="0"/>
          <w:numId w:val="0"/>
        </w:numPr>
        <w:tabs>
          <w:tab w:val="left" w:pos="0"/>
        </w:tabs>
        <w:spacing w:after="0"/>
        <w:jc w:val="left"/>
        <w:rPr>
          <w:rFonts w:ascii="Arial Narrow" w:hAnsi="Arial Narrow"/>
          <w:bCs/>
          <w:i/>
          <w:color w:val="006600"/>
          <w:sz w:val="40"/>
          <w:szCs w:val="40"/>
        </w:rPr>
      </w:pPr>
      <w:r w:rsidRPr="00484910">
        <w:rPr>
          <w:rFonts w:ascii="Arial Narrow" w:hAnsi="Arial Narrow"/>
          <w:bCs/>
          <w:i/>
          <w:color w:val="006600"/>
          <w:sz w:val="40"/>
          <w:szCs w:val="40"/>
        </w:rPr>
        <w:t>1.1</w:t>
      </w:r>
      <w:r w:rsidR="00983EAD">
        <w:rPr>
          <w:rFonts w:ascii="Arial Narrow" w:hAnsi="Arial Narrow"/>
          <w:bCs/>
          <w:i/>
          <w:color w:val="006600"/>
          <w:sz w:val="40"/>
          <w:szCs w:val="40"/>
        </w:rPr>
        <w:t>3</w:t>
      </w:r>
      <w:r w:rsidRPr="00484910">
        <w:rPr>
          <w:rFonts w:ascii="Arial Narrow" w:hAnsi="Arial Narrow"/>
          <w:bCs/>
          <w:i/>
          <w:color w:val="006600"/>
          <w:sz w:val="40"/>
          <w:szCs w:val="40"/>
        </w:rPr>
        <w:t>.Inženiertehniskā infrastruktūra un pakalpojumi.</w:t>
      </w:r>
    </w:p>
    <w:p w:rsidR="003A5F5D" w:rsidRPr="002F6E56" w:rsidRDefault="003A5F5D" w:rsidP="003A5F5D">
      <w:pPr>
        <w:pStyle w:val="normal"/>
        <w:numPr>
          <w:ilvl w:val="0"/>
          <w:numId w:val="0"/>
        </w:numPr>
        <w:tabs>
          <w:tab w:val="left" w:pos="0"/>
        </w:tabs>
        <w:spacing w:after="0"/>
        <w:ind w:left="720"/>
        <w:jc w:val="center"/>
        <w:rPr>
          <w:rFonts w:ascii="Arial Narrow" w:hAnsi="Arial Narrow"/>
          <w:szCs w:val="24"/>
        </w:rPr>
      </w:pPr>
    </w:p>
    <w:p w:rsidR="005D4FBE" w:rsidRPr="002F6E56" w:rsidRDefault="005D4FBE" w:rsidP="005D4FBE">
      <w:pPr>
        <w:tabs>
          <w:tab w:val="left" w:pos="0"/>
        </w:tabs>
        <w:jc w:val="both"/>
        <w:rPr>
          <w:rFonts w:ascii="Arial Narrow" w:hAnsi="Arial Narrow" w:cs="Times New Roman"/>
          <w:bCs/>
          <w:sz w:val="24"/>
          <w:szCs w:val="24"/>
        </w:rPr>
      </w:pPr>
      <w:r w:rsidRPr="002F6E56">
        <w:rPr>
          <w:rFonts w:ascii="Arial Narrow" w:hAnsi="Arial Narrow" w:cs="Times New Roman"/>
          <w:bCs/>
          <w:sz w:val="24"/>
          <w:szCs w:val="24"/>
        </w:rPr>
        <w:tab/>
        <w:t>Centralizētas ūdensapgādes un kanalizācijas pakalpojumus Rudbāržu pagastā sniedz SIA „Skrundas komunālā saimniecība”. Pagasta teritorijā darbojas 2 centralizētās ūdensapgādes sistēmas un 2 centralizētās kanalizācijas sistēmas – Rudbāržu ciemā un Sieksātes ciemā. Ar centralizēto ūdensapgādi tiek nodrošināti apmēram 50 % pagasta iedzīvotāji. Ūdensapgādes sistēmas stāvoklis pagasta centrā ir labs, jo tiek veiktas sistēmas nomaiņas. Sieksātes ciemā ūdenssaimniecības sistēmas rekonstrukcija nav veikta.</w:t>
      </w:r>
      <w:r w:rsidRPr="002F6E56">
        <w:rPr>
          <w:rFonts w:ascii="Arial Narrow" w:hAnsi="Arial Narrow" w:cs="Times New Roman"/>
          <w:noProof/>
          <w:sz w:val="24"/>
          <w:szCs w:val="24"/>
        </w:rPr>
        <w:t xml:space="preserve"> </w:t>
      </w:r>
    </w:p>
    <w:p w:rsidR="00CD5CCC" w:rsidRPr="002F6E56" w:rsidRDefault="00CD5CCC" w:rsidP="00484910">
      <w:pPr>
        <w:tabs>
          <w:tab w:val="left" w:pos="0"/>
        </w:tabs>
        <w:rPr>
          <w:rFonts w:ascii="Arial Narrow" w:hAnsi="Arial Narrow" w:cs="Times New Roman"/>
          <w:bCs/>
          <w:color w:val="666666"/>
          <w:sz w:val="24"/>
          <w:szCs w:val="24"/>
        </w:rPr>
      </w:pPr>
    </w:p>
    <w:p w:rsidR="005D4FBE" w:rsidRPr="00484910" w:rsidRDefault="00484910" w:rsidP="00484910">
      <w:pPr>
        <w:tabs>
          <w:tab w:val="left" w:pos="0"/>
        </w:tabs>
        <w:rPr>
          <w:rFonts w:ascii="Arial Narrow" w:hAnsi="Arial Narrow" w:cs="Times New Roman"/>
          <w:bCs/>
          <w:i/>
          <w:sz w:val="24"/>
          <w:szCs w:val="24"/>
          <w:u w:val="single"/>
        </w:rPr>
      </w:pPr>
      <w:r w:rsidRPr="00484910">
        <w:rPr>
          <w:rFonts w:ascii="Arial Narrow" w:hAnsi="Arial Narrow" w:cs="Times New Roman"/>
          <w:bCs/>
          <w:i/>
          <w:sz w:val="24"/>
          <w:szCs w:val="24"/>
          <w:u w:val="single"/>
        </w:rPr>
        <w:lastRenderedPageBreak/>
        <w:t>Siltumapgāde</w:t>
      </w:r>
      <w:r>
        <w:rPr>
          <w:rFonts w:ascii="Arial Narrow" w:hAnsi="Arial Narrow" w:cs="Times New Roman"/>
          <w:bCs/>
          <w:i/>
          <w:sz w:val="24"/>
          <w:szCs w:val="24"/>
          <w:u w:val="single"/>
        </w:rPr>
        <w:t>.</w:t>
      </w:r>
    </w:p>
    <w:p w:rsidR="003431E9" w:rsidRPr="00484910" w:rsidRDefault="00AF77C1" w:rsidP="00484910">
      <w:pPr>
        <w:tabs>
          <w:tab w:val="left" w:pos="0"/>
        </w:tabs>
        <w:jc w:val="both"/>
        <w:rPr>
          <w:rFonts w:ascii="Arial Narrow" w:hAnsi="Arial Narrow" w:cs="Times New Roman"/>
          <w:bCs/>
          <w:sz w:val="24"/>
          <w:szCs w:val="24"/>
        </w:rPr>
      </w:pPr>
      <w:r w:rsidRPr="002F6E56">
        <w:rPr>
          <w:rFonts w:ascii="Arial Narrow" w:hAnsi="Arial Narrow" w:cs="Times New Roman"/>
          <w:bCs/>
          <w:sz w:val="24"/>
          <w:szCs w:val="24"/>
        </w:rPr>
        <w:tab/>
      </w:r>
      <w:r w:rsidR="005D4FBE" w:rsidRPr="002F6E56">
        <w:rPr>
          <w:rFonts w:ascii="Arial Narrow" w:hAnsi="Arial Narrow" w:cs="Times New Roman"/>
          <w:bCs/>
          <w:sz w:val="24"/>
          <w:szCs w:val="24"/>
        </w:rPr>
        <w:t>Centralizētās siltumapgādes pakalpojumus Rudbāržu pagastā sniedz SIA „Skrundas komunālā saimniecība”. Centra katlu māja nodrošina centralizēto siltumapgādi 8 daudzdzīvokļu mājās, skolai, gan pagasta ēkai. Par kurināmo Rudbāržu pagastā izmanto dabas gāzi. 1 daudzdzīvokļu māja ierīkojusi atsevišķu apkuri ar malku.</w:t>
      </w:r>
      <w:r w:rsidR="00A37DCE" w:rsidRPr="002F6E56">
        <w:rPr>
          <w:rFonts w:ascii="Arial Narrow" w:hAnsi="Arial Narrow" w:cs="Times New Roman"/>
          <w:sz w:val="24"/>
          <w:szCs w:val="24"/>
        </w:rPr>
        <w:t xml:space="preserve"> Rudbāržu ciemā darbojas katlu māja, kuras jauda ir 0.756 MW. </w:t>
      </w:r>
      <w:r w:rsidR="005D4FBE" w:rsidRPr="002F6E56">
        <w:rPr>
          <w:rFonts w:ascii="Arial Narrow" w:hAnsi="Arial Narrow" w:cs="Times New Roman"/>
          <w:bCs/>
          <w:sz w:val="24"/>
          <w:szCs w:val="24"/>
        </w:rPr>
        <w:t>Daudzdzīvokļu ēkās ir nepieciešams veikt energoefektivitātes nodrošināšanas pasākumus, ēku siltināšanu.</w:t>
      </w:r>
    </w:p>
    <w:p w:rsidR="005D4FBE" w:rsidRPr="00484910" w:rsidRDefault="00484910" w:rsidP="00484910">
      <w:pPr>
        <w:tabs>
          <w:tab w:val="left" w:pos="0"/>
        </w:tabs>
        <w:rPr>
          <w:rFonts w:ascii="Arial Narrow" w:hAnsi="Arial Narrow" w:cs="Times New Roman"/>
          <w:bCs/>
          <w:i/>
          <w:sz w:val="24"/>
          <w:szCs w:val="24"/>
          <w:u w:val="single"/>
        </w:rPr>
      </w:pPr>
      <w:r w:rsidRPr="00484910">
        <w:rPr>
          <w:rFonts w:ascii="Arial Narrow" w:hAnsi="Arial Narrow" w:cs="Times New Roman"/>
          <w:bCs/>
          <w:i/>
          <w:sz w:val="24"/>
          <w:szCs w:val="24"/>
          <w:u w:val="single"/>
        </w:rPr>
        <w:t>Elektroapgāde.</w:t>
      </w:r>
    </w:p>
    <w:p w:rsidR="005D4FBE" w:rsidRPr="002F6E56" w:rsidRDefault="00A73199" w:rsidP="005D4FBE">
      <w:pPr>
        <w:tabs>
          <w:tab w:val="left" w:pos="0"/>
        </w:tabs>
        <w:jc w:val="both"/>
        <w:rPr>
          <w:rFonts w:ascii="Arial Narrow" w:hAnsi="Arial Narrow" w:cs="Times New Roman"/>
          <w:bCs/>
          <w:sz w:val="24"/>
          <w:szCs w:val="24"/>
        </w:rPr>
      </w:pPr>
      <w:r w:rsidRPr="002F6E56">
        <w:rPr>
          <w:rFonts w:ascii="Arial Narrow" w:hAnsi="Arial Narrow" w:cs="Times New Roman"/>
          <w:bCs/>
          <w:sz w:val="24"/>
          <w:szCs w:val="24"/>
        </w:rPr>
        <w:tab/>
      </w:r>
      <w:r w:rsidR="005D4FBE" w:rsidRPr="002F6E56">
        <w:rPr>
          <w:rFonts w:ascii="Arial Narrow" w:hAnsi="Arial Narrow" w:cs="Times New Roman"/>
          <w:bCs/>
          <w:sz w:val="24"/>
          <w:szCs w:val="24"/>
        </w:rPr>
        <w:t>Rudbāržu pagasta elektroapgādes līnijas apkalpo AS „Sadales tīkls” ( Rietumu reģiona Kuldīgas nodaļa), kura pārziņā vidējā sprieguma un zemsprieguma elektrolīnijas un transformatoru apakšstacijas. Augstsprieguma līnijas apkalpo AS „Latvijas elektriskie tīkli”. Kopumā pagasts ir pietiekami nodrošināts ar elektroenerģiju.</w:t>
      </w:r>
    </w:p>
    <w:p w:rsidR="00CD5CCC" w:rsidRPr="002F6E56" w:rsidRDefault="005D4FBE" w:rsidP="00484910">
      <w:pPr>
        <w:tabs>
          <w:tab w:val="left" w:pos="0"/>
        </w:tabs>
        <w:jc w:val="both"/>
        <w:rPr>
          <w:rFonts w:ascii="Arial Narrow" w:hAnsi="Arial Narrow" w:cs="Times New Roman"/>
          <w:bCs/>
          <w:sz w:val="24"/>
          <w:szCs w:val="24"/>
        </w:rPr>
      </w:pPr>
      <w:r w:rsidRPr="002F6E56">
        <w:rPr>
          <w:rFonts w:ascii="Arial Narrow" w:hAnsi="Arial Narrow" w:cs="Times New Roman"/>
          <w:bCs/>
          <w:sz w:val="24"/>
          <w:szCs w:val="24"/>
        </w:rPr>
        <w:t>Rudbāržu pagasta teritoriju šķērso maģistrālais gāzes vads Iecava- Liepāja. Pagasta teritorijā atrodas augstā, vidējā un zemā spiediena sadales gāzesvadi un gāzes regulēšanas punkti.</w:t>
      </w:r>
    </w:p>
    <w:p w:rsidR="005D4FBE" w:rsidRPr="00484910" w:rsidRDefault="00484910" w:rsidP="00484910">
      <w:pPr>
        <w:tabs>
          <w:tab w:val="left" w:pos="0"/>
        </w:tabs>
        <w:rPr>
          <w:rFonts w:ascii="Arial Narrow" w:hAnsi="Arial Narrow" w:cs="Times New Roman"/>
          <w:bCs/>
          <w:i/>
          <w:sz w:val="24"/>
          <w:szCs w:val="24"/>
          <w:u w:val="single"/>
        </w:rPr>
      </w:pPr>
      <w:r w:rsidRPr="00484910">
        <w:rPr>
          <w:rFonts w:ascii="Arial Narrow" w:hAnsi="Arial Narrow" w:cs="Times New Roman"/>
          <w:bCs/>
          <w:i/>
          <w:sz w:val="24"/>
          <w:szCs w:val="24"/>
          <w:u w:val="single"/>
        </w:rPr>
        <w:t>Telekomunikācijas.</w:t>
      </w:r>
    </w:p>
    <w:p w:rsidR="005D4FBE" w:rsidRPr="002F6E56" w:rsidRDefault="00A73199" w:rsidP="005D4FBE">
      <w:pPr>
        <w:tabs>
          <w:tab w:val="left" w:pos="0"/>
        </w:tabs>
        <w:jc w:val="both"/>
        <w:rPr>
          <w:rFonts w:ascii="Arial Narrow" w:hAnsi="Arial Narrow" w:cs="Times New Roman"/>
          <w:bCs/>
          <w:sz w:val="24"/>
          <w:szCs w:val="24"/>
        </w:rPr>
      </w:pPr>
      <w:r w:rsidRPr="002F6E56">
        <w:rPr>
          <w:rFonts w:ascii="Arial Narrow" w:hAnsi="Arial Narrow" w:cs="Times New Roman"/>
          <w:bCs/>
          <w:sz w:val="24"/>
          <w:szCs w:val="24"/>
        </w:rPr>
        <w:tab/>
      </w:r>
      <w:r w:rsidR="005D4FBE" w:rsidRPr="002F6E56">
        <w:rPr>
          <w:rFonts w:ascii="Arial Narrow" w:hAnsi="Arial Narrow" w:cs="Times New Roman"/>
          <w:bCs/>
          <w:sz w:val="24"/>
          <w:szCs w:val="24"/>
        </w:rPr>
        <w:t>Rudbāržu pagasta teritorijā mobilo telekomunikāciju pakalpojumu pārklājumu nodrošina Latvijas Mobilais Telefons, TELE 2 un BITE. Kopumā pagastā ir labs mobilo sakaru pārklājums.</w:t>
      </w:r>
    </w:p>
    <w:p w:rsidR="005D4FBE" w:rsidRPr="002F6E56" w:rsidRDefault="005D4FBE" w:rsidP="005D4FBE">
      <w:pPr>
        <w:tabs>
          <w:tab w:val="left" w:pos="0"/>
        </w:tabs>
        <w:jc w:val="both"/>
        <w:rPr>
          <w:rFonts w:ascii="Arial Narrow" w:hAnsi="Arial Narrow" w:cs="Times New Roman"/>
          <w:bCs/>
          <w:sz w:val="24"/>
          <w:szCs w:val="24"/>
        </w:rPr>
      </w:pPr>
      <w:r w:rsidRPr="002F6E56">
        <w:rPr>
          <w:rFonts w:ascii="Arial Narrow" w:hAnsi="Arial Narrow" w:cs="Times New Roman"/>
          <w:bCs/>
          <w:sz w:val="24"/>
          <w:szCs w:val="24"/>
        </w:rPr>
        <w:t xml:space="preserve"> </w:t>
      </w:r>
      <w:r w:rsidRPr="00484910">
        <w:rPr>
          <w:rFonts w:ascii="Arial Narrow" w:hAnsi="Arial Narrow" w:cs="Times New Roman"/>
          <w:bCs/>
          <w:i/>
          <w:sz w:val="24"/>
          <w:szCs w:val="24"/>
          <w:u w:val="single"/>
        </w:rPr>
        <w:t>Pasta pakalpojumus</w:t>
      </w:r>
      <w:r w:rsidRPr="002F6E56">
        <w:rPr>
          <w:rFonts w:ascii="Arial Narrow" w:hAnsi="Arial Narrow" w:cs="Times New Roman"/>
          <w:bCs/>
          <w:sz w:val="24"/>
          <w:szCs w:val="24"/>
        </w:rPr>
        <w:t xml:space="preserve"> pagastā nodrošina VAS „Latvijas Pasts”. Sieksātes ciemā pasts savu darbību ir pārtraucis. Pasts piedāvā pasta sūtījumu piegādi, rēķinu apmaksu.</w:t>
      </w:r>
    </w:p>
    <w:p w:rsidR="005D4FBE" w:rsidRPr="002F6E56" w:rsidRDefault="00E62884" w:rsidP="00484910">
      <w:pPr>
        <w:tabs>
          <w:tab w:val="left" w:pos="0"/>
        </w:tabs>
        <w:jc w:val="both"/>
        <w:rPr>
          <w:rFonts w:ascii="Arial Narrow" w:hAnsi="Arial Narrow" w:cs="Times New Roman"/>
          <w:bCs/>
          <w:sz w:val="24"/>
          <w:szCs w:val="24"/>
        </w:rPr>
      </w:pPr>
      <w:r w:rsidRPr="002F6E56">
        <w:rPr>
          <w:rFonts w:ascii="Arial Narrow" w:hAnsi="Arial Narrow" w:cs="Times New Roman"/>
          <w:bCs/>
          <w:sz w:val="24"/>
          <w:szCs w:val="24"/>
        </w:rPr>
        <w:t xml:space="preserve">  </w:t>
      </w:r>
      <w:r w:rsidR="00484910">
        <w:rPr>
          <w:rFonts w:ascii="Arial Narrow" w:hAnsi="Arial Narrow" w:cs="Times New Roman"/>
          <w:bCs/>
          <w:i/>
          <w:sz w:val="24"/>
          <w:szCs w:val="24"/>
          <w:u w:val="single"/>
        </w:rPr>
        <w:t>Atkritumu apsaimniekošana.</w:t>
      </w:r>
    </w:p>
    <w:p w:rsidR="005D4FBE" w:rsidRPr="002F6E56" w:rsidRDefault="00A73199" w:rsidP="005D4FBE">
      <w:pPr>
        <w:tabs>
          <w:tab w:val="left" w:pos="0"/>
        </w:tabs>
        <w:jc w:val="both"/>
        <w:rPr>
          <w:rFonts w:ascii="Arial Narrow" w:hAnsi="Arial Narrow" w:cs="Times New Roman"/>
          <w:bCs/>
          <w:sz w:val="24"/>
          <w:szCs w:val="24"/>
        </w:rPr>
      </w:pPr>
      <w:r w:rsidRPr="002F6E56">
        <w:rPr>
          <w:rFonts w:ascii="Arial Narrow" w:hAnsi="Arial Narrow" w:cs="Times New Roman"/>
          <w:bCs/>
          <w:sz w:val="24"/>
          <w:szCs w:val="24"/>
        </w:rPr>
        <w:tab/>
      </w:r>
      <w:r w:rsidR="005D4FBE" w:rsidRPr="002F6E56">
        <w:rPr>
          <w:rFonts w:ascii="Arial Narrow" w:hAnsi="Arial Narrow" w:cs="Times New Roman"/>
          <w:bCs/>
          <w:sz w:val="24"/>
          <w:szCs w:val="24"/>
        </w:rPr>
        <w:t>Atkritumu apsaimniekošanu Rudbāržu pagastā nodrošina SIA „EKO Kurzeme”. Atkritumi tiek izvesti uz sadzīves atkritumu poligonu „Ķīvītes” Liepājas novada Grobiņas pagastā. SIA „EKO Kurzeme” nodrošina centralizētu atkritumu savākšanu no pagasta iestādēm</w:t>
      </w:r>
      <w:r w:rsidR="00AF77C1" w:rsidRPr="002F6E56">
        <w:rPr>
          <w:rFonts w:ascii="Arial Narrow" w:hAnsi="Arial Narrow" w:cs="Times New Roman"/>
          <w:bCs/>
          <w:sz w:val="24"/>
          <w:szCs w:val="24"/>
        </w:rPr>
        <w:t xml:space="preserve"> </w:t>
      </w:r>
      <w:r w:rsidR="005D4FBE" w:rsidRPr="002F6E56">
        <w:rPr>
          <w:rFonts w:ascii="Arial Narrow" w:hAnsi="Arial Narrow" w:cs="Times New Roman"/>
          <w:bCs/>
          <w:sz w:val="24"/>
          <w:szCs w:val="24"/>
        </w:rPr>
        <w:t>un daudzdzīvokļu mājām. SIA „EKO Kurzeme” apkalpo arī privātmājas. Atkritumi pagastā netiek šķiroti. Tā kā ik pa laikam</w:t>
      </w:r>
      <w:r w:rsidR="00AF77C1" w:rsidRPr="002F6E56">
        <w:rPr>
          <w:rFonts w:ascii="Arial Narrow" w:hAnsi="Arial Narrow" w:cs="Times New Roman"/>
          <w:bCs/>
          <w:sz w:val="24"/>
          <w:szCs w:val="24"/>
        </w:rPr>
        <w:t xml:space="preserve"> </w:t>
      </w:r>
      <w:r w:rsidR="005D4FBE" w:rsidRPr="002F6E56">
        <w:rPr>
          <w:rFonts w:ascii="Arial Narrow" w:hAnsi="Arial Narrow" w:cs="Times New Roman"/>
          <w:bCs/>
          <w:sz w:val="24"/>
          <w:szCs w:val="24"/>
        </w:rPr>
        <w:t>tiek atklātas nelegālas atkritumu izgāztuves mežos, var secināt, ka ne visas privātmājas organizē atkritumu izvešanu legāli.</w:t>
      </w:r>
    </w:p>
    <w:p w:rsidR="00CD5CCC" w:rsidRPr="00484910" w:rsidRDefault="00CD5CCC" w:rsidP="00484910">
      <w:pPr>
        <w:rPr>
          <w:rFonts w:ascii="Arial Narrow" w:hAnsi="Arial Narrow" w:cs="Times New Roman"/>
          <w:bCs/>
          <w:i/>
          <w:color w:val="666666"/>
          <w:sz w:val="24"/>
          <w:szCs w:val="24"/>
          <w:u w:val="single"/>
        </w:rPr>
      </w:pPr>
      <w:r w:rsidRPr="00484910">
        <w:rPr>
          <w:rFonts w:ascii="Arial Narrow" w:hAnsi="Arial Narrow" w:cs="Times New Roman"/>
          <w:i/>
          <w:sz w:val="24"/>
          <w:szCs w:val="24"/>
          <w:u w:val="single"/>
        </w:rPr>
        <w:t>Kapsētu saraksts Rudbāržu pagast</w:t>
      </w:r>
      <w:r w:rsidR="002157C2" w:rsidRPr="00484910">
        <w:rPr>
          <w:rFonts w:ascii="Arial Narrow" w:hAnsi="Arial Narrow" w:cs="Times New Roman"/>
          <w:i/>
          <w:sz w:val="24"/>
          <w:szCs w:val="24"/>
          <w:u w:val="single"/>
        </w:rPr>
        <w:t>ā</w:t>
      </w:r>
      <w:r w:rsidR="00484910" w:rsidRPr="00484910">
        <w:rPr>
          <w:rFonts w:ascii="Arial Narrow" w:hAnsi="Arial Narrow" w:cs="Times New Roman"/>
          <w:i/>
          <w:sz w:val="24"/>
          <w:szCs w:val="24"/>
          <w:u w:val="single"/>
        </w:rPr>
        <w:t>.</w:t>
      </w:r>
    </w:p>
    <w:p w:rsidR="00CD5CCC" w:rsidRPr="002F6E56" w:rsidRDefault="00CD5CCC" w:rsidP="00F72E35">
      <w:pPr>
        <w:pStyle w:val="normal"/>
        <w:numPr>
          <w:ilvl w:val="0"/>
          <w:numId w:val="18"/>
        </w:numPr>
        <w:rPr>
          <w:rFonts w:ascii="Arial Narrow" w:hAnsi="Arial Narrow"/>
          <w:szCs w:val="24"/>
        </w:rPr>
      </w:pPr>
      <w:r w:rsidRPr="002F6E56">
        <w:rPr>
          <w:rFonts w:ascii="Arial Narrow" w:hAnsi="Arial Narrow"/>
          <w:szCs w:val="24"/>
        </w:rPr>
        <w:t>Bākūžu kapsēta</w:t>
      </w:r>
      <w:r w:rsidR="00E62884" w:rsidRPr="002F6E56">
        <w:rPr>
          <w:rFonts w:ascii="Arial Narrow" w:hAnsi="Arial Narrow"/>
          <w:szCs w:val="24"/>
        </w:rPr>
        <w:t xml:space="preserve"> – kad.Nr.62820050098 – 1,1 ha</w:t>
      </w:r>
    </w:p>
    <w:p w:rsidR="00CD5CCC" w:rsidRPr="002F6E56" w:rsidRDefault="00CD5CCC" w:rsidP="00F72E35">
      <w:pPr>
        <w:pStyle w:val="normal"/>
        <w:numPr>
          <w:ilvl w:val="0"/>
          <w:numId w:val="18"/>
        </w:numPr>
        <w:rPr>
          <w:rFonts w:ascii="Arial Narrow" w:hAnsi="Arial Narrow"/>
          <w:szCs w:val="24"/>
        </w:rPr>
      </w:pPr>
      <w:r w:rsidRPr="002F6E56">
        <w:rPr>
          <w:rFonts w:ascii="Arial Narrow" w:hAnsi="Arial Narrow"/>
          <w:szCs w:val="24"/>
        </w:rPr>
        <w:t>Vecsieksātes kapsēta</w:t>
      </w:r>
      <w:r w:rsidR="00E62884" w:rsidRPr="002F6E56">
        <w:rPr>
          <w:rFonts w:ascii="Arial Narrow" w:hAnsi="Arial Narrow"/>
          <w:szCs w:val="24"/>
        </w:rPr>
        <w:t>- kad.Nr.62820010042- 0,8 ha</w:t>
      </w:r>
    </w:p>
    <w:p w:rsidR="00CD5CCC" w:rsidRPr="002F6E56" w:rsidRDefault="00CD5CCC" w:rsidP="00F72E35">
      <w:pPr>
        <w:pStyle w:val="normal"/>
        <w:numPr>
          <w:ilvl w:val="0"/>
          <w:numId w:val="18"/>
        </w:numPr>
        <w:rPr>
          <w:rFonts w:ascii="Arial Narrow" w:hAnsi="Arial Narrow"/>
          <w:szCs w:val="24"/>
        </w:rPr>
      </w:pPr>
      <w:r w:rsidRPr="002F6E56">
        <w:rPr>
          <w:rFonts w:ascii="Arial Narrow" w:hAnsi="Arial Narrow"/>
          <w:szCs w:val="24"/>
        </w:rPr>
        <w:t>Sprīžu kapsēta</w:t>
      </w:r>
      <w:r w:rsidR="00E62884" w:rsidRPr="002F6E56">
        <w:rPr>
          <w:rFonts w:ascii="Arial Narrow" w:hAnsi="Arial Narrow"/>
          <w:szCs w:val="24"/>
        </w:rPr>
        <w:t xml:space="preserve"> –kad.Nr.6282</w:t>
      </w:r>
      <w:r w:rsidR="006D291E" w:rsidRPr="002F6E56">
        <w:rPr>
          <w:rFonts w:ascii="Arial Narrow" w:hAnsi="Arial Narrow"/>
          <w:szCs w:val="24"/>
        </w:rPr>
        <w:t>0060036 – 0,9 ha</w:t>
      </w:r>
      <w:r w:rsidR="00E62884" w:rsidRPr="002F6E56">
        <w:rPr>
          <w:rFonts w:ascii="Arial Narrow" w:hAnsi="Arial Narrow"/>
          <w:szCs w:val="24"/>
        </w:rPr>
        <w:t xml:space="preserve"> </w:t>
      </w:r>
    </w:p>
    <w:p w:rsidR="00CD5CCC" w:rsidRPr="002F6E56" w:rsidRDefault="00CD5CCC" w:rsidP="00F72E35">
      <w:pPr>
        <w:pStyle w:val="normal"/>
        <w:numPr>
          <w:ilvl w:val="0"/>
          <w:numId w:val="18"/>
        </w:numPr>
        <w:rPr>
          <w:rFonts w:ascii="Arial Narrow" w:hAnsi="Arial Narrow"/>
          <w:szCs w:val="24"/>
        </w:rPr>
      </w:pPr>
      <w:r w:rsidRPr="002F6E56">
        <w:rPr>
          <w:rFonts w:ascii="Arial Narrow" w:hAnsi="Arial Narrow"/>
          <w:szCs w:val="24"/>
        </w:rPr>
        <w:t>Krogarāju kapsēta</w:t>
      </w:r>
      <w:r w:rsidR="006D291E" w:rsidRPr="002F6E56">
        <w:rPr>
          <w:rFonts w:ascii="Arial Narrow" w:hAnsi="Arial Narrow"/>
          <w:szCs w:val="24"/>
        </w:rPr>
        <w:t>- kad.Nr.62820100068 – 0,5 ha</w:t>
      </w:r>
    </w:p>
    <w:p w:rsidR="00CD5CCC" w:rsidRPr="002F6E56" w:rsidRDefault="00CD5CCC" w:rsidP="00F72E35">
      <w:pPr>
        <w:pStyle w:val="normal"/>
        <w:numPr>
          <w:ilvl w:val="0"/>
          <w:numId w:val="18"/>
        </w:numPr>
        <w:rPr>
          <w:rFonts w:ascii="Arial Narrow" w:hAnsi="Arial Narrow"/>
          <w:szCs w:val="24"/>
        </w:rPr>
      </w:pPr>
      <w:r w:rsidRPr="002F6E56">
        <w:rPr>
          <w:rFonts w:ascii="Arial Narrow" w:hAnsi="Arial Narrow"/>
          <w:szCs w:val="24"/>
        </w:rPr>
        <w:t>Lūdiķu kapsēta</w:t>
      </w:r>
      <w:r w:rsidR="006D291E" w:rsidRPr="002F6E56">
        <w:rPr>
          <w:rFonts w:ascii="Arial Narrow" w:hAnsi="Arial Narrow"/>
          <w:szCs w:val="24"/>
        </w:rPr>
        <w:t>- kad.Nr.62820080165- 1,1 ha</w:t>
      </w:r>
    </w:p>
    <w:p w:rsidR="00CD5CCC" w:rsidRPr="002F6E56" w:rsidRDefault="00CD5CCC" w:rsidP="00F72E35">
      <w:pPr>
        <w:pStyle w:val="normal"/>
        <w:numPr>
          <w:ilvl w:val="0"/>
          <w:numId w:val="18"/>
        </w:numPr>
        <w:rPr>
          <w:rFonts w:ascii="Arial Narrow" w:hAnsi="Arial Narrow"/>
          <w:szCs w:val="24"/>
        </w:rPr>
      </w:pPr>
      <w:r w:rsidRPr="002F6E56">
        <w:rPr>
          <w:rFonts w:ascii="Arial Narrow" w:hAnsi="Arial Narrow"/>
          <w:szCs w:val="24"/>
        </w:rPr>
        <w:lastRenderedPageBreak/>
        <w:t xml:space="preserve">Valtaiķu kapsēta </w:t>
      </w:r>
      <w:r w:rsidR="006D291E" w:rsidRPr="002F6E56">
        <w:rPr>
          <w:rFonts w:ascii="Arial Narrow" w:hAnsi="Arial Narrow"/>
          <w:szCs w:val="24"/>
        </w:rPr>
        <w:t>– kad.Nr.62820020014 – 0,2 ha</w:t>
      </w:r>
    </w:p>
    <w:p w:rsidR="00CD5CCC" w:rsidRPr="002F6E56" w:rsidRDefault="00CD5CCC" w:rsidP="00F3642F">
      <w:pPr>
        <w:pStyle w:val="normal"/>
        <w:numPr>
          <w:ilvl w:val="0"/>
          <w:numId w:val="0"/>
        </w:numPr>
        <w:spacing w:after="0"/>
        <w:ind w:left="1440"/>
        <w:jc w:val="left"/>
        <w:rPr>
          <w:rFonts w:ascii="Arial Narrow" w:hAnsi="Arial Narrow"/>
          <w:szCs w:val="24"/>
        </w:rPr>
      </w:pPr>
    </w:p>
    <w:p w:rsidR="00CD5CCC" w:rsidRPr="00484910" w:rsidRDefault="00CD5CCC" w:rsidP="00484910">
      <w:pPr>
        <w:autoSpaceDE w:val="0"/>
        <w:autoSpaceDN w:val="0"/>
        <w:adjustRightInd w:val="0"/>
        <w:rPr>
          <w:rFonts w:ascii="Arial Narrow" w:eastAsia="Calibri" w:hAnsi="Arial Narrow" w:cs="Times New Roman"/>
          <w:i/>
          <w:color w:val="000000"/>
          <w:sz w:val="24"/>
          <w:szCs w:val="24"/>
          <w:u w:val="single"/>
        </w:rPr>
      </w:pPr>
      <w:r w:rsidRPr="00484910">
        <w:rPr>
          <w:rFonts w:ascii="Arial Narrow" w:eastAsia="Calibri" w:hAnsi="Arial Narrow" w:cs="Times New Roman"/>
          <w:i/>
          <w:color w:val="000000"/>
          <w:sz w:val="24"/>
          <w:szCs w:val="24"/>
          <w:u w:val="single"/>
        </w:rPr>
        <w:t>Baznīcas, draudzes, pieminekļi</w:t>
      </w:r>
      <w:r w:rsidR="00484910" w:rsidRPr="00484910">
        <w:rPr>
          <w:rFonts w:ascii="Arial Narrow" w:eastAsia="Calibri" w:hAnsi="Arial Narrow" w:cs="Times New Roman"/>
          <w:i/>
          <w:color w:val="000000"/>
          <w:sz w:val="24"/>
          <w:szCs w:val="24"/>
          <w:u w:val="single"/>
        </w:rPr>
        <w:t>.</w:t>
      </w:r>
    </w:p>
    <w:p w:rsidR="00CD5CCC" w:rsidRPr="002F6E56" w:rsidRDefault="00CD5CCC" w:rsidP="00F3642F">
      <w:pPr>
        <w:autoSpaceDE w:val="0"/>
        <w:autoSpaceDN w:val="0"/>
        <w:adjustRightInd w:val="0"/>
        <w:spacing w:after="0"/>
        <w:jc w:val="both"/>
        <w:rPr>
          <w:rFonts w:ascii="Arial Narrow" w:hAnsi="Arial Narrow" w:cs="Times New Roman"/>
          <w:color w:val="333333"/>
          <w:sz w:val="24"/>
          <w:szCs w:val="24"/>
        </w:rPr>
      </w:pPr>
      <w:r w:rsidRPr="002F6E56">
        <w:rPr>
          <w:rFonts w:ascii="Arial Narrow" w:hAnsi="Arial Narrow" w:cs="Times New Roman"/>
          <w:color w:val="333333"/>
          <w:sz w:val="24"/>
          <w:szCs w:val="24"/>
        </w:rPr>
        <w:t xml:space="preserve">        Rudbāržu ev.-luter.baznīca ir celta no sarkaniem ķieģeļiem ar mazo tornīti virs kores un ir vismazākais dievnams Latvijā. Baznīca celta 1906. gadā.  </w:t>
      </w:r>
    </w:p>
    <w:p w:rsidR="00CD5CCC" w:rsidRPr="002F6E56" w:rsidRDefault="00CD5CCC" w:rsidP="00F3642F">
      <w:pPr>
        <w:autoSpaceDE w:val="0"/>
        <w:autoSpaceDN w:val="0"/>
        <w:adjustRightInd w:val="0"/>
        <w:spacing w:after="0"/>
        <w:jc w:val="both"/>
        <w:rPr>
          <w:rFonts w:ascii="Arial Narrow" w:hAnsi="Arial Narrow" w:cs="Times New Roman"/>
          <w:color w:val="333333"/>
          <w:sz w:val="24"/>
          <w:szCs w:val="24"/>
        </w:rPr>
      </w:pPr>
      <w:r w:rsidRPr="002F6E56">
        <w:rPr>
          <w:rFonts w:ascii="Arial Narrow" w:hAnsi="Arial Narrow" w:cs="Times New Roman"/>
          <w:color w:val="333333"/>
          <w:sz w:val="24"/>
          <w:szCs w:val="24"/>
        </w:rPr>
        <w:t>Rudbāržu ev.luteriskajā Draudzē darbojas ap 20 . Vēl Sieksātē pielāgotās telpās darbojas Liepājas Sv.Annas baznīcas luterāņu draudze. Tur darbojas arī ap 25. Sieksātē ir projekts jaunas luterāņu baznīcas celtniecībai.</w:t>
      </w:r>
    </w:p>
    <w:p w:rsidR="00CD5CCC" w:rsidRPr="002F6E56" w:rsidRDefault="00CD5CCC" w:rsidP="00F3642F">
      <w:pPr>
        <w:autoSpaceDE w:val="0"/>
        <w:autoSpaceDN w:val="0"/>
        <w:adjustRightInd w:val="0"/>
        <w:spacing w:after="0"/>
        <w:jc w:val="both"/>
        <w:rPr>
          <w:rFonts w:ascii="Arial Narrow" w:hAnsi="Arial Narrow" w:cs="Times New Roman"/>
          <w:color w:val="333333"/>
          <w:sz w:val="24"/>
          <w:szCs w:val="24"/>
        </w:rPr>
      </w:pPr>
    </w:p>
    <w:p w:rsidR="003431E9" w:rsidRPr="002F6E56" w:rsidRDefault="00CD5CCC" w:rsidP="00F3642F">
      <w:pPr>
        <w:autoSpaceDE w:val="0"/>
        <w:autoSpaceDN w:val="0"/>
        <w:adjustRightInd w:val="0"/>
        <w:spacing w:after="0"/>
        <w:rPr>
          <w:rFonts w:ascii="Arial Narrow" w:hAnsi="Arial Narrow" w:cs="Times New Roman"/>
          <w:color w:val="333333"/>
          <w:sz w:val="24"/>
          <w:szCs w:val="24"/>
        </w:rPr>
      </w:pPr>
      <w:r w:rsidRPr="002F6E56">
        <w:rPr>
          <w:rFonts w:ascii="Arial Narrow" w:hAnsi="Arial Narrow" w:cs="Times New Roman"/>
          <w:color w:val="333333"/>
          <w:sz w:val="24"/>
          <w:szCs w:val="24"/>
        </w:rPr>
        <w:t xml:space="preserve"> Rudbāržu baznīcas teritorijā atrodas Represēto upuru piemiņas akmens.</w:t>
      </w:r>
    </w:p>
    <w:p w:rsidR="003431E9" w:rsidRPr="002F6E56" w:rsidRDefault="003431E9" w:rsidP="00F3642F">
      <w:pPr>
        <w:autoSpaceDE w:val="0"/>
        <w:autoSpaceDN w:val="0"/>
        <w:adjustRightInd w:val="0"/>
        <w:spacing w:after="0"/>
        <w:rPr>
          <w:rFonts w:ascii="Arial Narrow" w:hAnsi="Arial Narrow" w:cs="Times New Roman"/>
          <w:color w:val="333333"/>
          <w:sz w:val="24"/>
          <w:szCs w:val="24"/>
        </w:rPr>
      </w:pPr>
    </w:p>
    <w:p w:rsidR="00AF77C1" w:rsidRPr="002F6E56" w:rsidRDefault="00AF77C1">
      <w:pPr>
        <w:rPr>
          <w:rFonts w:ascii="Arial Narrow" w:hAnsi="Arial Narrow" w:cs="Times New Roman"/>
          <w:bCs/>
          <w:color w:val="666666"/>
          <w:sz w:val="24"/>
          <w:szCs w:val="24"/>
        </w:rPr>
      </w:pPr>
      <w:r w:rsidRPr="002F6E56">
        <w:rPr>
          <w:rFonts w:ascii="Arial Narrow" w:hAnsi="Arial Narrow" w:cs="Times New Roman"/>
          <w:bCs/>
          <w:color w:val="666666"/>
          <w:sz w:val="24"/>
          <w:szCs w:val="24"/>
        </w:rPr>
        <w:br w:type="page"/>
      </w:r>
    </w:p>
    <w:p w:rsidR="002710EB" w:rsidRPr="006F3926" w:rsidRDefault="006F3926" w:rsidP="006F3926">
      <w:pPr>
        <w:tabs>
          <w:tab w:val="left" w:pos="935"/>
        </w:tabs>
        <w:rPr>
          <w:rFonts w:ascii="Arial Narrow" w:hAnsi="Arial Narrow" w:cs="Times New Roman"/>
          <w:bCs/>
          <w:i/>
          <w:color w:val="008000"/>
          <w:sz w:val="40"/>
          <w:szCs w:val="40"/>
        </w:rPr>
      </w:pPr>
      <w:r w:rsidRPr="006F3926">
        <w:rPr>
          <w:rFonts w:ascii="Arial Narrow" w:hAnsi="Arial Narrow" w:cs="Times New Roman"/>
          <w:bCs/>
          <w:i/>
          <w:color w:val="008000"/>
          <w:sz w:val="40"/>
          <w:szCs w:val="40"/>
        </w:rPr>
        <w:lastRenderedPageBreak/>
        <w:t>1.1</w:t>
      </w:r>
      <w:r w:rsidR="00983EAD">
        <w:rPr>
          <w:rFonts w:ascii="Arial Narrow" w:hAnsi="Arial Narrow" w:cs="Times New Roman"/>
          <w:bCs/>
          <w:i/>
          <w:color w:val="008000"/>
          <w:sz w:val="40"/>
          <w:szCs w:val="40"/>
        </w:rPr>
        <w:t>4</w:t>
      </w:r>
      <w:r w:rsidRPr="006F3926">
        <w:rPr>
          <w:rFonts w:ascii="Arial Narrow" w:hAnsi="Arial Narrow" w:cs="Times New Roman"/>
          <w:bCs/>
          <w:i/>
          <w:color w:val="008000"/>
          <w:sz w:val="40"/>
          <w:szCs w:val="40"/>
        </w:rPr>
        <w:t>. Dabas resursi.</w:t>
      </w:r>
    </w:p>
    <w:p w:rsidR="002710EB" w:rsidRPr="006F3926" w:rsidRDefault="002710EB" w:rsidP="006F3926">
      <w:pPr>
        <w:pStyle w:val="normal"/>
        <w:numPr>
          <w:ilvl w:val="0"/>
          <w:numId w:val="0"/>
        </w:numPr>
        <w:tabs>
          <w:tab w:val="left" w:pos="0"/>
        </w:tabs>
        <w:jc w:val="left"/>
        <w:rPr>
          <w:rFonts w:ascii="Arial Narrow" w:hAnsi="Arial Narrow"/>
          <w:i/>
          <w:szCs w:val="24"/>
          <w:u w:val="single"/>
        </w:rPr>
      </w:pPr>
      <w:r w:rsidRPr="006F3926">
        <w:rPr>
          <w:rFonts w:ascii="Arial Narrow" w:hAnsi="Arial Narrow"/>
          <w:i/>
          <w:szCs w:val="24"/>
          <w:u w:val="single"/>
        </w:rPr>
        <w:t>Rudbāržu pagasta sadalījums pēc zemes lietojuma veida</w:t>
      </w:r>
    </w:p>
    <w:p w:rsidR="002710EB" w:rsidRPr="002F6E56" w:rsidRDefault="006F3926" w:rsidP="002710EB">
      <w:pPr>
        <w:tabs>
          <w:tab w:val="left" w:pos="935"/>
        </w:tabs>
        <w:rPr>
          <w:rFonts w:ascii="Arial Narrow" w:hAnsi="Arial Narrow" w:cs="Times New Roman"/>
          <w:bCs/>
          <w:color w:val="666666"/>
          <w:sz w:val="24"/>
          <w:szCs w:val="24"/>
        </w:rPr>
      </w:pPr>
      <w:r w:rsidRPr="006F3926">
        <w:rPr>
          <w:rFonts w:ascii="Arial Narrow" w:hAnsi="Arial Narrow"/>
          <w:i/>
          <w:noProof/>
          <w:szCs w:val="24"/>
          <w:u w:val="single"/>
        </w:rPr>
        <w:drawing>
          <wp:anchor distT="0" distB="0" distL="114300" distR="114300" simplePos="0" relativeHeight="251660288" behindDoc="0" locked="0" layoutInCell="1" allowOverlap="1">
            <wp:simplePos x="0" y="0"/>
            <wp:positionH relativeFrom="column">
              <wp:posOffset>-33020</wp:posOffset>
            </wp:positionH>
            <wp:positionV relativeFrom="paragraph">
              <wp:posOffset>340360</wp:posOffset>
            </wp:positionV>
            <wp:extent cx="4023360" cy="3657600"/>
            <wp:effectExtent l="19050" t="0" r="15240" b="0"/>
            <wp:wrapSquare wrapText="bothSides"/>
            <wp:docPr id="28" name="Diagramma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tbl>
      <w:tblPr>
        <w:tblpPr w:leftFromText="180" w:rightFromText="180" w:vertAnchor="page" w:horzAnchor="page" w:tblpX="811" w:tblpY="4261"/>
        <w:tblW w:w="396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869"/>
        <w:gridCol w:w="2093"/>
      </w:tblGrid>
      <w:tr w:rsidR="002710EB" w:rsidRPr="002F6E56" w:rsidTr="006F3926">
        <w:trPr>
          <w:trHeight w:val="293"/>
        </w:trPr>
        <w:tc>
          <w:tcPr>
            <w:tcW w:w="1869" w:type="dxa"/>
            <w:tcBorders>
              <w:top w:val="double" w:sz="4" w:space="0" w:color="auto"/>
              <w:left w:val="double" w:sz="4" w:space="0" w:color="auto"/>
              <w:bottom w:val="double" w:sz="4" w:space="0" w:color="auto"/>
              <w:right w:val="single" w:sz="4" w:space="0" w:color="auto"/>
            </w:tcBorders>
            <w:shd w:val="clear" w:color="auto" w:fill="E6E6E6"/>
            <w:hideMark/>
          </w:tcPr>
          <w:p w:rsidR="002710EB" w:rsidRPr="004A039F" w:rsidRDefault="002710EB" w:rsidP="006F3926">
            <w:pPr>
              <w:spacing w:before="120" w:after="120"/>
              <w:jc w:val="center"/>
              <w:rPr>
                <w:rFonts w:ascii="Arial Narrow" w:hAnsi="Arial Narrow" w:cs="Times New Roman"/>
                <w:snapToGrid w:val="0"/>
                <w:color w:val="000000"/>
                <w:sz w:val="24"/>
                <w:szCs w:val="24"/>
              </w:rPr>
            </w:pPr>
            <w:r w:rsidRPr="004A039F">
              <w:rPr>
                <w:rFonts w:ascii="Arial Narrow" w:hAnsi="Arial Narrow" w:cs="Times New Roman"/>
                <w:snapToGrid w:val="0"/>
                <w:color w:val="000000"/>
                <w:sz w:val="24"/>
                <w:szCs w:val="24"/>
              </w:rPr>
              <w:t>Lietojuma veidi</w:t>
            </w:r>
          </w:p>
        </w:tc>
        <w:tc>
          <w:tcPr>
            <w:tcW w:w="2093" w:type="dxa"/>
            <w:tcBorders>
              <w:top w:val="double" w:sz="4" w:space="0" w:color="auto"/>
              <w:left w:val="single" w:sz="4" w:space="0" w:color="auto"/>
              <w:bottom w:val="double" w:sz="4" w:space="0" w:color="auto"/>
              <w:right w:val="single" w:sz="4" w:space="0" w:color="auto"/>
            </w:tcBorders>
            <w:shd w:val="clear" w:color="auto" w:fill="E6E6E6"/>
            <w:hideMark/>
          </w:tcPr>
          <w:p w:rsidR="002710EB" w:rsidRPr="004A039F" w:rsidRDefault="002710EB" w:rsidP="006F3926">
            <w:pPr>
              <w:spacing w:before="120" w:after="120"/>
              <w:jc w:val="center"/>
              <w:rPr>
                <w:rFonts w:ascii="Arial Narrow" w:hAnsi="Arial Narrow" w:cs="Times New Roman"/>
                <w:snapToGrid w:val="0"/>
                <w:color w:val="000000"/>
                <w:sz w:val="24"/>
                <w:szCs w:val="24"/>
              </w:rPr>
            </w:pPr>
            <w:r w:rsidRPr="004A039F">
              <w:rPr>
                <w:rFonts w:ascii="Arial Narrow" w:hAnsi="Arial Narrow" w:cs="Times New Roman"/>
                <w:snapToGrid w:val="0"/>
                <w:color w:val="000000"/>
                <w:sz w:val="24"/>
                <w:szCs w:val="24"/>
              </w:rPr>
              <w:t>Platība (ha)</w:t>
            </w:r>
          </w:p>
        </w:tc>
      </w:tr>
      <w:tr w:rsidR="002710EB" w:rsidRPr="002F6E56" w:rsidTr="006F3926">
        <w:trPr>
          <w:trHeight w:val="152"/>
        </w:trPr>
        <w:tc>
          <w:tcPr>
            <w:tcW w:w="1869" w:type="dxa"/>
            <w:tcBorders>
              <w:top w:val="double" w:sz="4" w:space="0" w:color="auto"/>
              <w:left w:val="double" w:sz="4" w:space="0" w:color="auto"/>
              <w:bottom w:val="single" w:sz="4" w:space="0" w:color="auto"/>
              <w:right w:val="single" w:sz="4" w:space="0" w:color="auto"/>
            </w:tcBorders>
            <w:hideMark/>
          </w:tcPr>
          <w:p w:rsidR="002710EB" w:rsidRPr="004A039F" w:rsidRDefault="002710EB" w:rsidP="006F3926">
            <w:pPr>
              <w:spacing w:before="120" w:after="120"/>
              <w:rPr>
                <w:rFonts w:ascii="Arial Narrow" w:hAnsi="Arial Narrow" w:cs="Times New Roman"/>
                <w:snapToGrid w:val="0"/>
                <w:color w:val="000000"/>
                <w:sz w:val="24"/>
                <w:szCs w:val="24"/>
              </w:rPr>
            </w:pPr>
            <w:r w:rsidRPr="004A039F">
              <w:rPr>
                <w:rFonts w:ascii="Arial Narrow" w:hAnsi="Arial Narrow" w:cs="Times New Roman"/>
                <w:snapToGrid w:val="0"/>
                <w:color w:val="000000"/>
                <w:sz w:val="24"/>
                <w:szCs w:val="24"/>
              </w:rPr>
              <w:t xml:space="preserve">Lauksaimniecībā izmantojamā zeme </w:t>
            </w:r>
          </w:p>
        </w:tc>
        <w:tc>
          <w:tcPr>
            <w:tcW w:w="2093" w:type="dxa"/>
            <w:tcBorders>
              <w:top w:val="double" w:sz="4" w:space="0" w:color="auto"/>
              <w:left w:val="single" w:sz="4" w:space="0" w:color="auto"/>
              <w:bottom w:val="single" w:sz="4" w:space="0" w:color="auto"/>
              <w:right w:val="single" w:sz="4" w:space="0" w:color="auto"/>
            </w:tcBorders>
            <w:hideMark/>
          </w:tcPr>
          <w:p w:rsidR="002710EB" w:rsidRPr="004A039F" w:rsidRDefault="002710EB" w:rsidP="006F3926">
            <w:pPr>
              <w:spacing w:before="120" w:after="120"/>
              <w:jc w:val="center"/>
              <w:rPr>
                <w:rFonts w:ascii="Arial Narrow" w:hAnsi="Arial Narrow" w:cs="Times New Roman"/>
                <w:snapToGrid w:val="0"/>
                <w:color w:val="000000"/>
                <w:sz w:val="24"/>
                <w:szCs w:val="24"/>
              </w:rPr>
            </w:pPr>
            <w:r w:rsidRPr="004A039F">
              <w:rPr>
                <w:rFonts w:ascii="Arial Narrow" w:hAnsi="Arial Narrow" w:cs="Times New Roman"/>
                <w:snapToGrid w:val="0"/>
                <w:color w:val="000000"/>
                <w:sz w:val="24"/>
                <w:szCs w:val="24"/>
              </w:rPr>
              <w:t>4031,1</w:t>
            </w:r>
          </w:p>
        </w:tc>
      </w:tr>
      <w:tr w:rsidR="002710EB" w:rsidRPr="002F6E56" w:rsidTr="006F3926">
        <w:trPr>
          <w:trHeight w:val="152"/>
        </w:trPr>
        <w:tc>
          <w:tcPr>
            <w:tcW w:w="1869" w:type="dxa"/>
            <w:tcBorders>
              <w:top w:val="single" w:sz="4" w:space="0" w:color="auto"/>
              <w:left w:val="double" w:sz="4" w:space="0" w:color="auto"/>
              <w:bottom w:val="single" w:sz="4" w:space="0" w:color="auto"/>
              <w:right w:val="single" w:sz="4" w:space="0" w:color="auto"/>
            </w:tcBorders>
            <w:hideMark/>
          </w:tcPr>
          <w:p w:rsidR="002710EB" w:rsidRPr="004A039F" w:rsidRDefault="002710EB" w:rsidP="006F3926">
            <w:pPr>
              <w:spacing w:before="120" w:after="120"/>
              <w:rPr>
                <w:rFonts w:ascii="Arial Narrow" w:hAnsi="Arial Narrow" w:cs="Times New Roman"/>
                <w:snapToGrid w:val="0"/>
                <w:color w:val="000000"/>
                <w:sz w:val="24"/>
                <w:szCs w:val="24"/>
              </w:rPr>
            </w:pPr>
            <w:r w:rsidRPr="004A039F">
              <w:rPr>
                <w:rFonts w:ascii="Arial Narrow" w:hAnsi="Arial Narrow" w:cs="Times New Roman"/>
                <w:snapToGrid w:val="0"/>
                <w:color w:val="000000"/>
                <w:sz w:val="24"/>
                <w:szCs w:val="24"/>
              </w:rPr>
              <w:t>Meži</w:t>
            </w:r>
          </w:p>
        </w:tc>
        <w:tc>
          <w:tcPr>
            <w:tcW w:w="2093" w:type="dxa"/>
            <w:tcBorders>
              <w:top w:val="single" w:sz="4" w:space="0" w:color="auto"/>
              <w:left w:val="single" w:sz="4" w:space="0" w:color="auto"/>
              <w:bottom w:val="single" w:sz="4" w:space="0" w:color="auto"/>
              <w:right w:val="single" w:sz="4" w:space="0" w:color="auto"/>
            </w:tcBorders>
            <w:hideMark/>
          </w:tcPr>
          <w:p w:rsidR="002710EB" w:rsidRPr="004A039F" w:rsidRDefault="002710EB" w:rsidP="006F3926">
            <w:pPr>
              <w:spacing w:before="120" w:after="120"/>
              <w:jc w:val="center"/>
              <w:rPr>
                <w:rFonts w:ascii="Arial Narrow" w:hAnsi="Arial Narrow" w:cs="Times New Roman"/>
                <w:snapToGrid w:val="0"/>
                <w:color w:val="000000"/>
                <w:sz w:val="24"/>
                <w:szCs w:val="24"/>
              </w:rPr>
            </w:pPr>
            <w:r w:rsidRPr="004A039F">
              <w:rPr>
                <w:rFonts w:ascii="Arial Narrow" w:hAnsi="Arial Narrow" w:cs="Times New Roman"/>
                <w:snapToGrid w:val="0"/>
                <w:color w:val="000000"/>
                <w:sz w:val="24"/>
                <w:szCs w:val="24"/>
              </w:rPr>
              <w:t>5694,8</w:t>
            </w:r>
          </w:p>
        </w:tc>
      </w:tr>
      <w:tr w:rsidR="002710EB" w:rsidRPr="002F6E56" w:rsidTr="006F3926">
        <w:trPr>
          <w:trHeight w:val="152"/>
        </w:trPr>
        <w:tc>
          <w:tcPr>
            <w:tcW w:w="1869" w:type="dxa"/>
            <w:tcBorders>
              <w:top w:val="single" w:sz="4" w:space="0" w:color="auto"/>
              <w:left w:val="double" w:sz="4" w:space="0" w:color="auto"/>
              <w:bottom w:val="single" w:sz="4" w:space="0" w:color="auto"/>
              <w:right w:val="single" w:sz="4" w:space="0" w:color="auto"/>
            </w:tcBorders>
            <w:hideMark/>
          </w:tcPr>
          <w:p w:rsidR="002710EB" w:rsidRPr="004A039F" w:rsidRDefault="002710EB" w:rsidP="006F3926">
            <w:pPr>
              <w:spacing w:before="120" w:after="120"/>
              <w:rPr>
                <w:rFonts w:ascii="Arial Narrow" w:hAnsi="Arial Narrow" w:cs="Times New Roman"/>
                <w:snapToGrid w:val="0"/>
                <w:color w:val="000000"/>
                <w:sz w:val="24"/>
                <w:szCs w:val="24"/>
              </w:rPr>
            </w:pPr>
            <w:r w:rsidRPr="004A039F">
              <w:rPr>
                <w:rFonts w:ascii="Arial Narrow" w:hAnsi="Arial Narrow" w:cs="Times New Roman"/>
                <w:snapToGrid w:val="0"/>
                <w:color w:val="000000"/>
                <w:sz w:val="24"/>
                <w:szCs w:val="24"/>
              </w:rPr>
              <w:t>Krūmāji</w:t>
            </w:r>
          </w:p>
        </w:tc>
        <w:tc>
          <w:tcPr>
            <w:tcW w:w="2093" w:type="dxa"/>
            <w:tcBorders>
              <w:top w:val="single" w:sz="4" w:space="0" w:color="auto"/>
              <w:left w:val="single" w:sz="4" w:space="0" w:color="auto"/>
              <w:bottom w:val="single" w:sz="4" w:space="0" w:color="auto"/>
              <w:right w:val="single" w:sz="4" w:space="0" w:color="auto"/>
            </w:tcBorders>
            <w:hideMark/>
          </w:tcPr>
          <w:p w:rsidR="002710EB" w:rsidRPr="004A039F" w:rsidRDefault="002710EB" w:rsidP="006F3926">
            <w:pPr>
              <w:spacing w:before="120" w:after="120"/>
              <w:jc w:val="center"/>
              <w:rPr>
                <w:rFonts w:ascii="Arial Narrow" w:hAnsi="Arial Narrow" w:cs="Times New Roman"/>
                <w:snapToGrid w:val="0"/>
                <w:color w:val="000000"/>
                <w:sz w:val="24"/>
                <w:szCs w:val="24"/>
              </w:rPr>
            </w:pPr>
            <w:r w:rsidRPr="004A039F">
              <w:rPr>
                <w:rFonts w:ascii="Arial Narrow" w:hAnsi="Arial Narrow" w:cs="Times New Roman"/>
                <w:snapToGrid w:val="0"/>
                <w:color w:val="000000"/>
                <w:sz w:val="24"/>
                <w:szCs w:val="24"/>
              </w:rPr>
              <w:t>99</w:t>
            </w:r>
          </w:p>
        </w:tc>
      </w:tr>
      <w:tr w:rsidR="002710EB" w:rsidRPr="002F6E56" w:rsidTr="006F3926">
        <w:trPr>
          <w:trHeight w:val="152"/>
        </w:trPr>
        <w:tc>
          <w:tcPr>
            <w:tcW w:w="1869" w:type="dxa"/>
            <w:tcBorders>
              <w:top w:val="single" w:sz="4" w:space="0" w:color="auto"/>
              <w:left w:val="double" w:sz="4" w:space="0" w:color="auto"/>
              <w:bottom w:val="single" w:sz="4" w:space="0" w:color="auto"/>
              <w:right w:val="single" w:sz="4" w:space="0" w:color="auto"/>
            </w:tcBorders>
            <w:hideMark/>
          </w:tcPr>
          <w:p w:rsidR="002710EB" w:rsidRPr="004A039F" w:rsidRDefault="002710EB" w:rsidP="006F3926">
            <w:pPr>
              <w:spacing w:before="120" w:after="120"/>
              <w:rPr>
                <w:rFonts w:ascii="Arial Narrow" w:hAnsi="Arial Narrow" w:cs="Times New Roman"/>
                <w:snapToGrid w:val="0"/>
                <w:color w:val="000000"/>
                <w:sz w:val="24"/>
                <w:szCs w:val="24"/>
              </w:rPr>
            </w:pPr>
            <w:r w:rsidRPr="004A039F">
              <w:rPr>
                <w:rFonts w:ascii="Arial Narrow" w:hAnsi="Arial Narrow" w:cs="Times New Roman"/>
                <w:snapToGrid w:val="0"/>
                <w:color w:val="000000"/>
                <w:sz w:val="24"/>
                <w:szCs w:val="24"/>
              </w:rPr>
              <w:t>Purvi</w:t>
            </w:r>
          </w:p>
        </w:tc>
        <w:tc>
          <w:tcPr>
            <w:tcW w:w="2093" w:type="dxa"/>
            <w:tcBorders>
              <w:top w:val="single" w:sz="4" w:space="0" w:color="auto"/>
              <w:left w:val="single" w:sz="4" w:space="0" w:color="auto"/>
              <w:bottom w:val="single" w:sz="4" w:space="0" w:color="auto"/>
              <w:right w:val="single" w:sz="4" w:space="0" w:color="auto"/>
            </w:tcBorders>
            <w:hideMark/>
          </w:tcPr>
          <w:p w:rsidR="002710EB" w:rsidRPr="004A039F" w:rsidRDefault="002710EB" w:rsidP="006F3926">
            <w:pPr>
              <w:spacing w:before="120" w:after="120"/>
              <w:jc w:val="center"/>
              <w:rPr>
                <w:rFonts w:ascii="Arial Narrow" w:hAnsi="Arial Narrow" w:cs="Times New Roman"/>
                <w:snapToGrid w:val="0"/>
                <w:color w:val="000000"/>
                <w:sz w:val="24"/>
                <w:szCs w:val="24"/>
              </w:rPr>
            </w:pPr>
            <w:r w:rsidRPr="004A039F">
              <w:rPr>
                <w:rFonts w:ascii="Arial Narrow" w:hAnsi="Arial Narrow" w:cs="Times New Roman"/>
                <w:snapToGrid w:val="0"/>
                <w:color w:val="000000"/>
                <w:sz w:val="24"/>
                <w:szCs w:val="24"/>
              </w:rPr>
              <w:t>166,9</w:t>
            </w:r>
          </w:p>
        </w:tc>
      </w:tr>
      <w:tr w:rsidR="002710EB" w:rsidRPr="002F6E56" w:rsidTr="006F3926">
        <w:trPr>
          <w:trHeight w:val="152"/>
        </w:trPr>
        <w:tc>
          <w:tcPr>
            <w:tcW w:w="1869" w:type="dxa"/>
            <w:tcBorders>
              <w:top w:val="single" w:sz="4" w:space="0" w:color="auto"/>
              <w:left w:val="double" w:sz="4" w:space="0" w:color="auto"/>
              <w:bottom w:val="single" w:sz="4" w:space="0" w:color="auto"/>
              <w:right w:val="single" w:sz="4" w:space="0" w:color="auto"/>
            </w:tcBorders>
            <w:hideMark/>
          </w:tcPr>
          <w:p w:rsidR="002710EB" w:rsidRPr="004A039F" w:rsidRDefault="002710EB" w:rsidP="006F3926">
            <w:pPr>
              <w:spacing w:before="120" w:after="120"/>
              <w:rPr>
                <w:rFonts w:ascii="Arial Narrow" w:hAnsi="Arial Narrow" w:cs="Times New Roman"/>
                <w:snapToGrid w:val="0"/>
                <w:color w:val="000000"/>
                <w:sz w:val="24"/>
                <w:szCs w:val="24"/>
              </w:rPr>
            </w:pPr>
            <w:r w:rsidRPr="004A039F">
              <w:rPr>
                <w:rFonts w:ascii="Arial Narrow" w:hAnsi="Arial Narrow" w:cs="Times New Roman"/>
                <w:snapToGrid w:val="0"/>
                <w:color w:val="000000"/>
                <w:sz w:val="24"/>
                <w:szCs w:val="24"/>
              </w:rPr>
              <w:t>Zem ūdeņiem</w:t>
            </w:r>
          </w:p>
        </w:tc>
        <w:tc>
          <w:tcPr>
            <w:tcW w:w="2093" w:type="dxa"/>
            <w:tcBorders>
              <w:top w:val="single" w:sz="4" w:space="0" w:color="auto"/>
              <w:left w:val="single" w:sz="4" w:space="0" w:color="auto"/>
              <w:bottom w:val="single" w:sz="4" w:space="0" w:color="auto"/>
              <w:right w:val="single" w:sz="4" w:space="0" w:color="auto"/>
            </w:tcBorders>
            <w:hideMark/>
          </w:tcPr>
          <w:p w:rsidR="002710EB" w:rsidRPr="004A039F" w:rsidRDefault="002710EB" w:rsidP="006F3926">
            <w:pPr>
              <w:spacing w:before="120" w:after="120"/>
              <w:jc w:val="center"/>
              <w:rPr>
                <w:rFonts w:ascii="Arial Narrow" w:hAnsi="Arial Narrow" w:cs="Times New Roman"/>
                <w:snapToGrid w:val="0"/>
                <w:color w:val="000000"/>
                <w:sz w:val="24"/>
                <w:szCs w:val="24"/>
              </w:rPr>
            </w:pPr>
            <w:r w:rsidRPr="004A039F">
              <w:rPr>
                <w:rFonts w:ascii="Arial Narrow" w:hAnsi="Arial Narrow" w:cs="Times New Roman"/>
                <w:snapToGrid w:val="0"/>
                <w:color w:val="000000"/>
                <w:sz w:val="24"/>
                <w:szCs w:val="24"/>
              </w:rPr>
              <w:t>216,7</w:t>
            </w:r>
          </w:p>
        </w:tc>
      </w:tr>
      <w:tr w:rsidR="002710EB" w:rsidRPr="002F6E56" w:rsidTr="006F3926">
        <w:trPr>
          <w:trHeight w:val="152"/>
        </w:trPr>
        <w:tc>
          <w:tcPr>
            <w:tcW w:w="1869" w:type="dxa"/>
            <w:tcBorders>
              <w:top w:val="single" w:sz="4" w:space="0" w:color="auto"/>
              <w:left w:val="double" w:sz="4" w:space="0" w:color="auto"/>
              <w:bottom w:val="single" w:sz="4" w:space="0" w:color="auto"/>
              <w:right w:val="single" w:sz="4" w:space="0" w:color="auto"/>
            </w:tcBorders>
            <w:hideMark/>
          </w:tcPr>
          <w:p w:rsidR="002710EB" w:rsidRPr="004A039F" w:rsidRDefault="002710EB" w:rsidP="006F3926">
            <w:pPr>
              <w:spacing w:before="120" w:after="120"/>
              <w:rPr>
                <w:rFonts w:ascii="Arial Narrow" w:hAnsi="Arial Narrow" w:cs="Times New Roman"/>
                <w:snapToGrid w:val="0"/>
                <w:color w:val="000000"/>
                <w:sz w:val="24"/>
                <w:szCs w:val="24"/>
              </w:rPr>
            </w:pPr>
            <w:r w:rsidRPr="004A039F">
              <w:rPr>
                <w:rFonts w:ascii="Arial Narrow" w:hAnsi="Arial Narrow" w:cs="Times New Roman"/>
                <w:snapToGrid w:val="0"/>
                <w:color w:val="000000"/>
                <w:sz w:val="24"/>
                <w:szCs w:val="24"/>
              </w:rPr>
              <w:t>Pagalmi</w:t>
            </w:r>
          </w:p>
        </w:tc>
        <w:tc>
          <w:tcPr>
            <w:tcW w:w="2093" w:type="dxa"/>
            <w:tcBorders>
              <w:top w:val="single" w:sz="4" w:space="0" w:color="auto"/>
              <w:left w:val="single" w:sz="4" w:space="0" w:color="auto"/>
              <w:bottom w:val="single" w:sz="4" w:space="0" w:color="auto"/>
              <w:right w:val="single" w:sz="4" w:space="0" w:color="auto"/>
            </w:tcBorders>
            <w:hideMark/>
          </w:tcPr>
          <w:p w:rsidR="002710EB" w:rsidRPr="004A039F" w:rsidRDefault="002710EB" w:rsidP="006F3926">
            <w:pPr>
              <w:spacing w:before="120" w:after="120"/>
              <w:jc w:val="center"/>
              <w:rPr>
                <w:rFonts w:ascii="Arial Narrow" w:hAnsi="Arial Narrow" w:cs="Times New Roman"/>
                <w:snapToGrid w:val="0"/>
                <w:color w:val="000000"/>
                <w:sz w:val="24"/>
                <w:szCs w:val="24"/>
              </w:rPr>
            </w:pPr>
            <w:r w:rsidRPr="004A039F">
              <w:rPr>
                <w:rFonts w:ascii="Arial Narrow" w:hAnsi="Arial Narrow" w:cs="Times New Roman"/>
                <w:snapToGrid w:val="0"/>
                <w:color w:val="000000"/>
                <w:sz w:val="24"/>
                <w:szCs w:val="24"/>
              </w:rPr>
              <w:t>124,9</w:t>
            </w:r>
          </w:p>
        </w:tc>
      </w:tr>
      <w:tr w:rsidR="002710EB" w:rsidRPr="002F6E56" w:rsidTr="006F3926">
        <w:trPr>
          <w:trHeight w:val="393"/>
        </w:trPr>
        <w:tc>
          <w:tcPr>
            <w:tcW w:w="1869" w:type="dxa"/>
            <w:tcBorders>
              <w:top w:val="single" w:sz="4" w:space="0" w:color="auto"/>
              <w:left w:val="double" w:sz="4" w:space="0" w:color="auto"/>
              <w:bottom w:val="single" w:sz="4" w:space="0" w:color="auto"/>
              <w:right w:val="single" w:sz="4" w:space="0" w:color="auto"/>
            </w:tcBorders>
            <w:hideMark/>
          </w:tcPr>
          <w:p w:rsidR="002710EB" w:rsidRPr="004A039F" w:rsidRDefault="002710EB" w:rsidP="006F3926">
            <w:pPr>
              <w:spacing w:before="120" w:after="120"/>
              <w:rPr>
                <w:rFonts w:ascii="Arial Narrow" w:hAnsi="Arial Narrow" w:cs="Times New Roman"/>
                <w:snapToGrid w:val="0"/>
                <w:color w:val="000000"/>
                <w:sz w:val="24"/>
                <w:szCs w:val="24"/>
              </w:rPr>
            </w:pPr>
            <w:r w:rsidRPr="004A039F">
              <w:rPr>
                <w:rFonts w:ascii="Arial Narrow" w:hAnsi="Arial Narrow" w:cs="Times New Roman"/>
                <w:snapToGrid w:val="0"/>
                <w:color w:val="000000"/>
                <w:sz w:val="24"/>
                <w:szCs w:val="24"/>
              </w:rPr>
              <w:t>Ceļi</w:t>
            </w:r>
          </w:p>
        </w:tc>
        <w:tc>
          <w:tcPr>
            <w:tcW w:w="2093" w:type="dxa"/>
            <w:tcBorders>
              <w:top w:val="single" w:sz="4" w:space="0" w:color="auto"/>
              <w:left w:val="single" w:sz="4" w:space="0" w:color="auto"/>
              <w:bottom w:val="single" w:sz="4" w:space="0" w:color="auto"/>
              <w:right w:val="single" w:sz="4" w:space="0" w:color="auto"/>
            </w:tcBorders>
            <w:hideMark/>
          </w:tcPr>
          <w:p w:rsidR="002710EB" w:rsidRPr="004A039F" w:rsidRDefault="002710EB" w:rsidP="006F3926">
            <w:pPr>
              <w:spacing w:before="120" w:after="120"/>
              <w:jc w:val="center"/>
              <w:rPr>
                <w:rFonts w:ascii="Arial Narrow" w:hAnsi="Arial Narrow" w:cs="Times New Roman"/>
                <w:snapToGrid w:val="0"/>
                <w:color w:val="000000"/>
                <w:sz w:val="24"/>
                <w:szCs w:val="24"/>
              </w:rPr>
            </w:pPr>
            <w:r w:rsidRPr="004A039F">
              <w:rPr>
                <w:rFonts w:ascii="Arial Narrow" w:hAnsi="Arial Narrow" w:cs="Times New Roman"/>
                <w:snapToGrid w:val="0"/>
                <w:color w:val="000000"/>
                <w:sz w:val="24"/>
                <w:szCs w:val="24"/>
              </w:rPr>
              <w:t>255,9</w:t>
            </w:r>
          </w:p>
        </w:tc>
      </w:tr>
      <w:tr w:rsidR="002710EB" w:rsidRPr="002F6E56" w:rsidTr="006F3926">
        <w:trPr>
          <w:trHeight w:val="426"/>
        </w:trPr>
        <w:tc>
          <w:tcPr>
            <w:tcW w:w="1869" w:type="dxa"/>
            <w:tcBorders>
              <w:top w:val="single" w:sz="4" w:space="0" w:color="auto"/>
              <w:left w:val="double" w:sz="4" w:space="0" w:color="auto"/>
              <w:bottom w:val="single" w:sz="4" w:space="0" w:color="auto"/>
              <w:right w:val="single" w:sz="4" w:space="0" w:color="auto"/>
            </w:tcBorders>
            <w:hideMark/>
          </w:tcPr>
          <w:p w:rsidR="002710EB" w:rsidRPr="004A039F" w:rsidRDefault="002710EB" w:rsidP="006F3926">
            <w:pPr>
              <w:spacing w:before="120" w:after="120"/>
              <w:rPr>
                <w:rFonts w:ascii="Arial Narrow" w:hAnsi="Arial Narrow" w:cs="Times New Roman"/>
                <w:snapToGrid w:val="0"/>
                <w:color w:val="000000"/>
                <w:sz w:val="24"/>
                <w:szCs w:val="24"/>
              </w:rPr>
            </w:pPr>
            <w:r w:rsidRPr="004A039F">
              <w:rPr>
                <w:rFonts w:ascii="Arial Narrow" w:hAnsi="Arial Narrow" w:cs="Times New Roman"/>
                <w:snapToGrid w:val="0"/>
                <w:color w:val="000000"/>
                <w:sz w:val="24"/>
                <w:szCs w:val="24"/>
              </w:rPr>
              <w:t>Pārējās zemes</w:t>
            </w:r>
          </w:p>
        </w:tc>
        <w:tc>
          <w:tcPr>
            <w:tcW w:w="2093" w:type="dxa"/>
            <w:tcBorders>
              <w:top w:val="single" w:sz="4" w:space="0" w:color="auto"/>
              <w:left w:val="single" w:sz="4" w:space="0" w:color="auto"/>
              <w:bottom w:val="single" w:sz="4" w:space="0" w:color="auto"/>
              <w:right w:val="single" w:sz="4" w:space="0" w:color="auto"/>
            </w:tcBorders>
            <w:hideMark/>
          </w:tcPr>
          <w:p w:rsidR="002710EB" w:rsidRPr="004A039F" w:rsidRDefault="002710EB" w:rsidP="006F3926">
            <w:pPr>
              <w:spacing w:before="120" w:after="120"/>
              <w:jc w:val="center"/>
              <w:rPr>
                <w:rFonts w:ascii="Arial Narrow" w:hAnsi="Arial Narrow" w:cs="Times New Roman"/>
                <w:snapToGrid w:val="0"/>
                <w:color w:val="000000"/>
                <w:sz w:val="24"/>
                <w:szCs w:val="24"/>
              </w:rPr>
            </w:pPr>
            <w:r w:rsidRPr="004A039F">
              <w:rPr>
                <w:rFonts w:ascii="Arial Narrow" w:hAnsi="Arial Narrow" w:cs="Times New Roman"/>
                <w:snapToGrid w:val="0"/>
                <w:color w:val="000000"/>
                <w:sz w:val="24"/>
                <w:szCs w:val="24"/>
              </w:rPr>
              <w:t>452,9</w:t>
            </w:r>
          </w:p>
        </w:tc>
      </w:tr>
      <w:tr w:rsidR="002710EB" w:rsidRPr="002F6E56" w:rsidTr="006F3926">
        <w:trPr>
          <w:trHeight w:val="209"/>
        </w:trPr>
        <w:tc>
          <w:tcPr>
            <w:tcW w:w="1869" w:type="dxa"/>
            <w:tcBorders>
              <w:top w:val="single" w:sz="4" w:space="0" w:color="auto"/>
              <w:left w:val="double" w:sz="4" w:space="0" w:color="auto"/>
              <w:bottom w:val="double" w:sz="4" w:space="0" w:color="auto"/>
              <w:right w:val="single" w:sz="4" w:space="0" w:color="auto"/>
            </w:tcBorders>
            <w:hideMark/>
          </w:tcPr>
          <w:p w:rsidR="002710EB" w:rsidRPr="004A039F" w:rsidRDefault="002710EB" w:rsidP="006F3926">
            <w:pPr>
              <w:spacing w:before="120" w:after="120"/>
              <w:rPr>
                <w:rFonts w:ascii="Arial Narrow" w:hAnsi="Arial Narrow" w:cs="Times New Roman"/>
                <w:snapToGrid w:val="0"/>
                <w:color w:val="000000"/>
                <w:sz w:val="24"/>
                <w:szCs w:val="24"/>
              </w:rPr>
            </w:pPr>
            <w:r w:rsidRPr="004A039F">
              <w:rPr>
                <w:rFonts w:ascii="Arial Narrow" w:hAnsi="Arial Narrow" w:cs="Times New Roman"/>
                <w:snapToGrid w:val="0"/>
                <w:color w:val="000000"/>
                <w:sz w:val="24"/>
                <w:szCs w:val="24"/>
              </w:rPr>
              <w:t>Kopā:</w:t>
            </w:r>
          </w:p>
        </w:tc>
        <w:tc>
          <w:tcPr>
            <w:tcW w:w="2093" w:type="dxa"/>
            <w:tcBorders>
              <w:top w:val="single" w:sz="4" w:space="0" w:color="auto"/>
              <w:left w:val="single" w:sz="4" w:space="0" w:color="auto"/>
              <w:bottom w:val="double" w:sz="4" w:space="0" w:color="auto"/>
              <w:right w:val="single" w:sz="4" w:space="0" w:color="auto"/>
            </w:tcBorders>
            <w:hideMark/>
          </w:tcPr>
          <w:p w:rsidR="002710EB" w:rsidRPr="004A039F" w:rsidRDefault="002710EB" w:rsidP="006F3926">
            <w:pPr>
              <w:spacing w:before="120" w:after="120"/>
              <w:jc w:val="center"/>
              <w:rPr>
                <w:rFonts w:ascii="Arial Narrow" w:hAnsi="Arial Narrow" w:cs="Times New Roman"/>
                <w:snapToGrid w:val="0"/>
                <w:color w:val="000000"/>
                <w:sz w:val="24"/>
                <w:szCs w:val="24"/>
              </w:rPr>
            </w:pPr>
            <w:r w:rsidRPr="004A039F">
              <w:rPr>
                <w:rFonts w:ascii="Arial Narrow" w:hAnsi="Arial Narrow" w:cs="Times New Roman"/>
                <w:snapToGrid w:val="0"/>
                <w:color w:val="000000"/>
                <w:sz w:val="24"/>
                <w:szCs w:val="24"/>
              </w:rPr>
              <w:t>11042,2</w:t>
            </w:r>
          </w:p>
        </w:tc>
      </w:tr>
    </w:tbl>
    <w:p w:rsidR="002710EB" w:rsidRPr="002F6E56" w:rsidRDefault="002710EB" w:rsidP="002710EB">
      <w:pPr>
        <w:tabs>
          <w:tab w:val="left" w:pos="8931"/>
        </w:tabs>
        <w:autoSpaceDE w:val="0"/>
        <w:autoSpaceDN w:val="0"/>
        <w:adjustRightInd w:val="0"/>
        <w:jc w:val="both"/>
        <w:rPr>
          <w:rFonts w:ascii="Arial Narrow" w:hAnsi="Arial Narrow" w:cs="Times New Roman"/>
          <w:bCs/>
          <w:color w:val="666666"/>
          <w:sz w:val="24"/>
          <w:szCs w:val="24"/>
        </w:rPr>
      </w:pPr>
    </w:p>
    <w:p w:rsidR="002710EB" w:rsidRPr="002F6E56" w:rsidRDefault="00242B8B" w:rsidP="002710EB">
      <w:pPr>
        <w:tabs>
          <w:tab w:val="left" w:pos="8931"/>
        </w:tabs>
        <w:autoSpaceDE w:val="0"/>
        <w:autoSpaceDN w:val="0"/>
        <w:adjustRightInd w:val="0"/>
        <w:spacing w:after="0" w:line="240" w:lineRule="auto"/>
        <w:jc w:val="both"/>
        <w:rPr>
          <w:rFonts w:ascii="Arial Narrow" w:eastAsia="Calibri" w:hAnsi="Arial Narrow" w:cs="Times New Roman"/>
          <w:sz w:val="24"/>
          <w:szCs w:val="24"/>
        </w:rPr>
      </w:pPr>
      <w:r w:rsidRPr="002F6E56">
        <w:rPr>
          <w:rFonts w:ascii="Arial Narrow" w:eastAsia="Calibri" w:hAnsi="Arial Narrow" w:cs="Times New Roman"/>
          <w:sz w:val="24"/>
          <w:szCs w:val="24"/>
        </w:rPr>
        <w:t xml:space="preserve">        </w:t>
      </w:r>
      <w:r w:rsidR="002710EB" w:rsidRPr="002F6E56">
        <w:rPr>
          <w:rFonts w:ascii="Arial Narrow" w:eastAsia="Calibri" w:hAnsi="Arial Narrow" w:cs="Times New Roman"/>
          <w:sz w:val="24"/>
          <w:szCs w:val="24"/>
        </w:rPr>
        <w:t>Rudbāržu pagastā galvenie tautsaimniecībā izmantojamie derīgie izrakteņi ir grants, smilts un kūdra. Smilts un grants krājumi pagastā ir 145,68 milj.m³.</w:t>
      </w:r>
    </w:p>
    <w:p w:rsidR="002710EB" w:rsidRPr="002F6E56" w:rsidRDefault="002710EB" w:rsidP="002710EB">
      <w:pPr>
        <w:autoSpaceDE w:val="0"/>
        <w:autoSpaceDN w:val="0"/>
        <w:adjustRightInd w:val="0"/>
        <w:spacing w:after="0" w:line="240" w:lineRule="auto"/>
        <w:jc w:val="both"/>
        <w:rPr>
          <w:rFonts w:ascii="Arial Narrow" w:eastAsia="Calibri" w:hAnsi="Arial Narrow" w:cs="Times New Roman"/>
          <w:sz w:val="24"/>
          <w:szCs w:val="24"/>
        </w:rPr>
      </w:pPr>
      <w:r w:rsidRPr="002F6E56">
        <w:rPr>
          <w:rFonts w:ascii="Arial Narrow" w:eastAsia="Calibri" w:hAnsi="Arial Narrow" w:cs="Times New Roman"/>
          <w:sz w:val="24"/>
          <w:szCs w:val="24"/>
        </w:rPr>
        <w:t xml:space="preserve">Nozīmīgākie smilts un grants karjeri, atradnes ir pagasta R daļā (Valtaiķu atradne, Nomaļu un Sieksātes karjeri). </w:t>
      </w:r>
    </w:p>
    <w:p w:rsidR="002710EB" w:rsidRPr="002F6E56" w:rsidRDefault="002710EB" w:rsidP="002710EB">
      <w:pPr>
        <w:autoSpaceDE w:val="0"/>
        <w:autoSpaceDN w:val="0"/>
        <w:adjustRightInd w:val="0"/>
        <w:spacing w:after="0" w:line="240" w:lineRule="auto"/>
        <w:jc w:val="both"/>
        <w:rPr>
          <w:rFonts w:ascii="Arial Narrow" w:hAnsi="Arial Narrow" w:cs="Times New Roman"/>
          <w:bCs/>
          <w:color w:val="666666"/>
          <w:sz w:val="24"/>
          <w:szCs w:val="24"/>
        </w:rPr>
      </w:pPr>
      <w:r w:rsidRPr="002F6E56">
        <w:rPr>
          <w:rFonts w:ascii="Arial Narrow" w:eastAsia="Calibri" w:hAnsi="Arial Narrow" w:cs="Times New Roman"/>
          <w:sz w:val="24"/>
          <w:szCs w:val="24"/>
        </w:rPr>
        <w:t>Kūdras krājumi pagastā novērtēti uz 1081 tūkst.t, perspektīvo atradņu platība 241 ha. Galvenā kūdras atradne ir Lielais Sieksātes purvs.</w:t>
      </w:r>
    </w:p>
    <w:p w:rsidR="002710EB" w:rsidRPr="006F3926" w:rsidRDefault="00242B8B" w:rsidP="002710EB">
      <w:pPr>
        <w:autoSpaceDE w:val="0"/>
        <w:autoSpaceDN w:val="0"/>
        <w:adjustRightInd w:val="0"/>
        <w:spacing w:after="0" w:line="240" w:lineRule="auto"/>
        <w:jc w:val="both"/>
        <w:rPr>
          <w:rFonts w:ascii="Arial Narrow" w:hAnsi="Arial Narrow" w:cs="Times New Roman"/>
          <w:bCs/>
          <w:sz w:val="24"/>
          <w:szCs w:val="24"/>
        </w:rPr>
      </w:pPr>
      <w:r w:rsidRPr="002F6E56">
        <w:rPr>
          <w:rFonts w:ascii="Arial Narrow" w:hAnsi="Arial Narrow" w:cs="Times New Roman"/>
          <w:bCs/>
          <w:color w:val="666666"/>
          <w:sz w:val="24"/>
          <w:szCs w:val="24"/>
        </w:rPr>
        <w:t xml:space="preserve">    </w:t>
      </w:r>
      <w:r w:rsidR="002710EB" w:rsidRPr="006F3926">
        <w:rPr>
          <w:rFonts w:ascii="Arial Narrow" w:hAnsi="Arial Narrow" w:cs="Times New Roman"/>
          <w:bCs/>
          <w:sz w:val="24"/>
          <w:szCs w:val="24"/>
        </w:rPr>
        <w:t>Rudbāržu pagastā ir vairākas ūdenskrātuves. Lielākais ir dzirnavu ezers. Paga</w:t>
      </w:r>
      <w:r w:rsidRPr="006F3926">
        <w:rPr>
          <w:rFonts w:ascii="Arial Narrow" w:hAnsi="Arial Narrow" w:cs="Times New Roman"/>
          <w:bCs/>
          <w:sz w:val="24"/>
          <w:szCs w:val="24"/>
        </w:rPr>
        <w:t>sta teritoriju šķērso Kojas upe un Garūdene</w:t>
      </w:r>
      <w:r w:rsidR="002710EB" w:rsidRPr="006F3926">
        <w:rPr>
          <w:rFonts w:ascii="Arial Narrow" w:hAnsi="Arial Narrow" w:cs="Times New Roman"/>
          <w:bCs/>
          <w:sz w:val="24"/>
          <w:szCs w:val="24"/>
        </w:rPr>
        <w:t xml:space="preserve"> </w:t>
      </w:r>
      <w:r w:rsidRPr="006F3926">
        <w:rPr>
          <w:rFonts w:ascii="Arial Narrow" w:hAnsi="Arial Narrow" w:cs="Times New Roman"/>
          <w:bCs/>
          <w:sz w:val="24"/>
          <w:szCs w:val="24"/>
        </w:rPr>
        <w:t>.</w:t>
      </w:r>
      <w:r w:rsidR="002710EB" w:rsidRPr="006F3926">
        <w:rPr>
          <w:rFonts w:ascii="Arial Narrow" w:hAnsi="Arial Narrow" w:cs="Times New Roman"/>
          <w:bCs/>
          <w:sz w:val="24"/>
          <w:szCs w:val="24"/>
        </w:rPr>
        <w:t>Lielākās platības zem ūde</w:t>
      </w:r>
      <w:r w:rsidRPr="006F3926">
        <w:rPr>
          <w:rFonts w:ascii="Arial Narrow" w:hAnsi="Arial Narrow" w:cs="Times New Roman"/>
          <w:bCs/>
          <w:sz w:val="24"/>
          <w:szCs w:val="24"/>
        </w:rPr>
        <w:t>ņiem aizņem „SIA „Skrunda „</w:t>
      </w:r>
      <w:r w:rsidR="002710EB" w:rsidRPr="006F3926">
        <w:rPr>
          <w:rFonts w:ascii="Arial Narrow" w:hAnsi="Arial Narrow" w:cs="Times New Roman"/>
          <w:bCs/>
          <w:sz w:val="24"/>
          <w:szCs w:val="24"/>
        </w:rPr>
        <w:t xml:space="preserve"> „zivju dīķi</w:t>
      </w:r>
      <w:r w:rsidR="0081300C" w:rsidRPr="006F3926">
        <w:rPr>
          <w:rFonts w:ascii="Arial Narrow" w:hAnsi="Arial Narrow" w:cs="Times New Roman"/>
          <w:bCs/>
          <w:sz w:val="24"/>
          <w:szCs w:val="24"/>
        </w:rPr>
        <w:t>, kuros tiek audzēti zivju mazuļi un karpas</w:t>
      </w:r>
      <w:r w:rsidR="002710EB" w:rsidRPr="006F3926">
        <w:rPr>
          <w:rFonts w:ascii="Arial Narrow" w:hAnsi="Arial Narrow" w:cs="Times New Roman"/>
          <w:bCs/>
          <w:sz w:val="24"/>
          <w:szCs w:val="24"/>
        </w:rPr>
        <w:t>.</w:t>
      </w:r>
    </w:p>
    <w:p w:rsidR="002710EB" w:rsidRPr="002F6E56" w:rsidRDefault="002710EB" w:rsidP="00242B8B">
      <w:pPr>
        <w:autoSpaceDE w:val="0"/>
        <w:autoSpaceDN w:val="0"/>
        <w:adjustRightInd w:val="0"/>
        <w:spacing w:after="0" w:line="240" w:lineRule="auto"/>
        <w:jc w:val="both"/>
        <w:rPr>
          <w:rFonts w:ascii="Arial Narrow" w:eastAsia="Calibri" w:hAnsi="Arial Narrow" w:cs="Times New Roman"/>
          <w:sz w:val="24"/>
          <w:szCs w:val="24"/>
        </w:rPr>
      </w:pPr>
      <w:r w:rsidRPr="002F6E56">
        <w:rPr>
          <w:rFonts w:ascii="Arial Narrow" w:eastAsia="Calibri" w:hAnsi="Arial Narrow" w:cs="Times New Roman"/>
          <w:sz w:val="24"/>
          <w:szCs w:val="24"/>
        </w:rPr>
        <w:t xml:space="preserve">       Vizuāli augstvērtīgākas atklātās plašās ainavas atrodas Sieksātes apkārtnē.</w:t>
      </w:r>
    </w:p>
    <w:p w:rsidR="002710EB" w:rsidRPr="002F6E56" w:rsidRDefault="002710EB" w:rsidP="002710EB">
      <w:pPr>
        <w:autoSpaceDE w:val="0"/>
        <w:autoSpaceDN w:val="0"/>
        <w:adjustRightInd w:val="0"/>
        <w:spacing w:after="0" w:line="240" w:lineRule="auto"/>
        <w:rPr>
          <w:rFonts w:ascii="Arial Narrow" w:eastAsia="Calibri" w:hAnsi="Arial Narrow" w:cs="Times New Roman"/>
          <w:sz w:val="24"/>
          <w:szCs w:val="24"/>
        </w:rPr>
      </w:pPr>
    </w:p>
    <w:p w:rsidR="002E42D1" w:rsidRPr="002F6E56" w:rsidRDefault="002E42D1" w:rsidP="002710EB">
      <w:pPr>
        <w:tabs>
          <w:tab w:val="left" w:pos="0"/>
        </w:tabs>
        <w:spacing w:after="0" w:line="240" w:lineRule="auto"/>
        <w:jc w:val="both"/>
        <w:rPr>
          <w:rFonts w:ascii="Arial Narrow" w:hAnsi="Arial Narrow" w:cs="Times New Roman"/>
          <w:bCs/>
          <w:color w:val="666666"/>
          <w:sz w:val="24"/>
          <w:szCs w:val="24"/>
        </w:rPr>
      </w:pPr>
    </w:p>
    <w:p w:rsidR="002E42D1" w:rsidRPr="002F6E56" w:rsidRDefault="002E42D1">
      <w:pPr>
        <w:rPr>
          <w:rFonts w:ascii="Arial Narrow" w:hAnsi="Arial Narrow" w:cs="Times New Roman"/>
          <w:bCs/>
          <w:color w:val="666666"/>
          <w:sz w:val="24"/>
          <w:szCs w:val="24"/>
        </w:rPr>
      </w:pPr>
      <w:r w:rsidRPr="002F6E56">
        <w:rPr>
          <w:rFonts w:ascii="Arial Narrow" w:hAnsi="Arial Narrow" w:cs="Times New Roman"/>
          <w:bCs/>
          <w:color w:val="666666"/>
          <w:sz w:val="24"/>
          <w:szCs w:val="24"/>
        </w:rPr>
        <w:br w:type="page"/>
      </w:r>
    </w:p>
    <w:p w:rsidR="002E42D1" w:rsidRPr="00B91D41" w:rsidRDefault="006F3926" w:rsidP="00B91D41">
      <w:pPr>
        <w:pStyle w:val="normal"/>
        <w:numPr>
          <w:ilvl w:val="0"/>
          <w:numId w:val="0"/>
        </w:numPr>
        <w:tabs>
          <w:tab w:val="left" w:pos="0"/>
        </w:tabs>
        <w:jc w:val="left"/>
        <w:rPr>
          <w:rFonts w:ascii="Arial Narrow" w:hAnsi="Arial Narrow"/>
          <w:i/>
          <w:color w:val="008000"/>
          <w:sz w:val="40"/>
          <w:szCs w:val="40"/>
        </w:rPr>
      </w:pPr>
      <w:r w:rsidRPr="00B91D41">
        <w:rPr>
          <w:rFonts w:ascii="Arial Narrow" w:hAnsi="Arial Narrow"/>
          <w:i/>
          <w:color w:val="008000"/>
          <w:sz w:val="40"/>
          <w:szCs w:val="40"/>
        </w:rPr>
        <w:lastRenderedPageBreak/>
        <w:t>1.1</w:t>
      </w:r>
      <w:r w:rsidR="00983EAD">
        <w:rPr>
          <w:rFonts w:ascii="Arial Narrow" w:hAnsi="Arial Narrow"/>
          <w:i/>
          <w:color w:val="008000"/>
          <w:sz w:val="40"/>
          <w:szCs w:val="40"/>
        </w:rPr>
        <w:t>5</w:t>
      </w:r>
      <w:r w:rsidRPr="00B91D41">
        <w:rPr>
          <w:rFonts w:ascii="Arial Narrow" w:hAnsi="Arial Narrow"/>
          <w:i/>
          <w:color w:val="008000"/>
          <w:sz w:val="40"/>
          <w:szCs w:val="40"/>
        </w:rPr>
        <w:t>.Lauksaimniecība, uzņēmējdarbība.</w:t>
      </w:r>
      <w:r w:rsidR="00735B0A">
        <w:rPr>
          <w:rFonts w:ascii="Arial Narrow" w:hAnsi="Arial Narrow"/>
          <w:noProof/>
          <w:szCs w:val="24"/>
          <w:lang w:eastAsia="lv-LV"/>
        </w:rPr>
        <w:pict>
          <v:shape id="Text Box 26" o:spid="_x0000_s1030" type="#_x0000_t202" style="position:absolute;margin-left:-325.5pt;margin-top:9.45pt;width:202.5pt;height:21pt;z-index:2517299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" stroked="f">
            <v:textbox>
              <w:txbxContent>
                <w:p w:rsidR="0030175D" w:rsidRDefault="0030175D">
                  <w:r>
                    <w:t>1.24.att. Rapšu lauks pie „Garīkas” mājām</w:t>
                  </w:r>
                </w:p>
              </w:txbxContent>
            </v:textbox>
          </v:shape>
        </w:pict>
      </w:r>
    </w:p>
    <w:p w:rsidR="002E42D1" w:rsidRPr="002F6E56" w:rsidRDefault="002E42D1" w:rsidP="00B91D41">
      <w:pPr>
        <w:pStyle w:val="normal"/>
        <w:numPr>
          <w:ilvl w:val="0"/>
          <w:numId w:val="0"/>
        </w:numPr>
        <w:rPr>
          <w:rFonts w:ascii="Arial Narrow" w:hAnsi="Arial Narrow"/>
          <w:szCs w:val="24"/>
        </w:rPr>
      </w:pPr>
      <w:r w:rsidRPr="002F6E56">
        <w:rPr>
          <w:rFonts w:ascii="Arial Narrow" w:hAnsi="Arial Narrow"/>
          <w:szCs w:val="24"/>
        </w:rPr>
        <w:t>Rudbāržu pagasta zemes īpašnieki galvenokārt ir fiziskas personas, kas izveidojušas savas saimniecības gan zemi mantojot , gan iepērkot to . Pašvaldības zemes veido tikai 342 ha no lauksaimnieciskās zemes , kuras ir iznomātas saimniecībām, gan arī piemājas dārziņu veidošanai..</w:t>
      </w:r>
    </w:p>
    <w:p w:rsidR="002E42D1" w:rsidRPr="002F6E56" w:rsidRDefault="002E42D1" w:rsidP="00B91D41">
      <w:pPr>
        <w:pStyle w:val="normal"/>
        <w:numPr>
          <w:ilvl w:val="0"/>
          <w:numId w:val="0"/>
        </w:numPr>
        <w:rPr>
          <w:rFonts w:ascii="Arial Narrow" w:hAnsi="Arial Narrow"/>
          <w:szCs w:val="24"/>
        </w:rPr>
      </w:pPr>
      <w:r w:rsidRPr="002F6E56">
        <w:rPr>
          <w:rFonts w:ascii="Arial Narrow" w:hAnsi="Arial Narrow"/>
          <w:szCs w:val="24"/>
        </w:rPr>
        <w:t>Esošiem un topošajiem lauksaimniekiem un uzņēmējiem tiek organizēti semināri, kursi. Novada pašvaldībā ir pieejams lauksaimniecības konsultants, pie kura ir iespējams saņemt un aizpildīt visu veidu iesniegumus, pieteikumus un citus dokumentus iesniegšanai Lauku atbalsta dienestā. Vietējā laikrakstā regulāri ir lasāma lauksaimniekiem un uzņēmējiem noderīga informācija.</w:t>
      </w:r>
    </w:p>
    <w:p w:rsidR="002E42D1" w:rsidRPr="00B91D41" w:rsidRDefault="002E42D1" w:rsidP="00B91D41">
      <w:pPr>
        <w:pStyle w:val="normal"/>
        <w:numPr>
          <w:ilvl w:val="0"/>
          <w:numId w:val="0"/>
        </w:numPr>
        <w:jc w:val="left"/>
        <w:rPr>
          <w:rFonts w:ascii="Arial Narrow" w:hAnsi="Arial Narrow"/>
          <w:i/>
          <w:szCs w:val="24"/>
          <w:u w:val="single"/>
        </w:rPr>
      </w:pPr>
      <w:r w:rsidRPr="00B91D41">
        <w:rPr>
          <w:rFonts w:ascii="Arial Narrow" w:hAnsi="Arial Narrow"/>
          <w:i/>
          <w:szCs w:val="24"/>
          <w:u w:val="single"/>
        </w:rPr>
        <w:t>Rudbāržu pagasta lielākās un aktīvākās saimniecības:</w:t>
      </w:r>
    </w:p>
    <w:tbl>
      <w:tblPr>
        <w:tblW w:w="8147"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0"/>
        <w:gridCol w:w="3158"/>
        <w:gridCol w:w="4109"/>
      </w:tblGrid>
      <w:tr w:rsidR="002E42D1" w:rsidRPr="002F6E56" w:rsidTr="002E42D1">
        <w:trPr>
          <w:trHeight w:val="379"/>
        </w:trPr>
        <w:tc>
          <w:tcPr>
            <w:tcW w:w="880" w:type="dxa"/>
          </w:tcPr>
          <w:p w:rsidR="002E42D1" w:rsidRPr="002F6E56" w:rsidRDefault="002E42D1" w:rsidP="003431E9">
            <w:pPr>
              <w:pStyle w:val="normal"/>
              <w:numPr>
                <w:ilvl w:val="0"/>
                <w:numId w:val="0"/>
              </w:numPr>
              <w:tabs>
                <w:tab w:val="left" w:pos="720"/>
              </w:tabs>
              <w:jc w:val="left"/>
              <w:rPr>
                <w:rFonts w:ascii="Arial Narrow" w:hAnsi="Arial Narrow"/>
                <w:szCs w:val="24"/>
              </w:rPr>
            </w:pPr>
            <w:r w:rsidRPr="002F6E56">
              <w:rPr>
                <w:rFonts w:ascii="Arial Narrow" w:hAnsi="Arial Narrow"/>
                <w:szCs w:val="24"/>
              </w:rPr>
              <w:t>N.p.k.</w:t>
            </w:r>
          </w:p>
        </w:tc>
        <w:tc>
          <w:tcPr>
            <w:tcW w:w="3158" w:type="dxa"/>
          </w:tcPr>
          <w:p w:rsidR="002E42D1" w:rsidRPr="002F6E56" w:rsidRDefault="002E42D1" w:rsidP="003431E9">
            <w:pPr>
              <w:pStyle w:val="normal"/>
              <w:numPr>
                <w:ilvl w:val="0"/>
                <w:numId w:val="0"/>
              </w:numPr>
              <w:tabs>
                <w:tab w:val="left" w:pos="720"/>
              </w:tabs>
              <w:jc w:val="left"/>
              <w:rPr>
                <w:rFonts w:ascii="Arial Narrow" w:hAnsi="Arial Narrow"/>
                <w:szCs w:val="24"/>
              </w:rPr>
            </w:pPr>
            <w:r w:rsidRPr="002F6E56">
              <w:rPr>
                <w:rFonts w:ascii="Arial Narrow" w:hAnsi="Arial Narrow"/>
                <w:szCs w:val="24"/>
              </w:rPr>
              <w:t>Nozare</w:t>
            </w:r>
          </w:p>
        </w:tc>
        <w:tc>
          <w:tcPr>
            <w:tcW w:w="4109" w:type="dxa"/>
          </w:tcPr>
          <w:p w:rsidR="002E42D1" w:rsidRPr="002F6E56" w:rsidRDefault="002E42D1" w:rsidP="003431E9">
            <w:pPr>
              <w:pStyle w:val="normal"/>
              <w:numPr>
                <w:ilvl w:val="0"/>
                <w:numId w:val="0"/>
              </w:numPr>
              <w:tabs>
                <w:tab w:val="left" w:pos="720"/>
              </w:tabs>
              <w:jc w:val="left"/>
              <w:rPr>
                <w:rFonts w:ascii="Arial Narrow" w:hAnsi="Arial Narrow"/>
                <w:szCs w:val="24"/>
              </w:rPr>
            </w:pPr>
            <w:r w:rsidRPr="002F6E56">
              <w:rPr>
                <w:rFonts w:ascii="Arial Narrow" w:hAnsi="Arial Narrow"/>
                <w:szCs w:val="24"/>
              </w:rPr>
              <w:t>Saimniecības nosaukums</w:t>
            </w:r>
          </w:p>
        </w:tc>
      </w:tr>
      <w:tr w:rsidR="00A37407" w:rsidRPr="002F6E56" w:rsidTr="002E42D1">
        <w:trPr>
          <w:trHeight w:val="379"/>
        </w:trPr>
        <w:tc>
          <w:tcPr>
            <w:tcW w:w="880" w:type="dxa"/>
            <w:vMerge w:val="restart"/>
          </w:tcPr>
          <w:p w:rsidR="00A37407" w:rsidRPr="002F6E56" w:rsidRDefault="00A37407" w:rsidP="003431E9">
            <w:pPr>
              <w:pStyle w:val="normal"/>
              <w:numPr>
                <w:ilvl w:val="0"/>
                <w:numId w:val="0"/>
              </w:numPr>
              <w:tabs>
                <w:tab w:val="left" w:pos="720"/>
              </w:tabs>
              <w:jc w:val="left"/>
              <w:rPr>
                <w:rFonts w:ascii="Arial Narrow" w:hAnsi="Arial Narrow"/>
                <w:szCs w:val="24"/>
              </w:rPr>
            </w:pPr>
            <w:r w:rsidRPr="002F6E56">
              <w:rPr>
                <w:rFonts w:ascii="Arial Narrow" w:hAnsi="Arial Narrow"/>
                <w:szCs w:val="24"/>
              </w:rPr>
              <w:t>1.</w:t>
            </w:r>
          </w:p>
        </w:tc>
        <w:tc>
          <w:tcPr>
            <w:tcW w:w="3158" w:type="dxa"/>
            <w:vMerge w:val="restart"/>
          </w:tcPr>
          <w:p w:rsidR="00A37407" w:rsidRPr="002F6E56" w:rsidRDefault="00A37407" w:rsidP="003431E9">
            <w:pPr>
              <w:pStyle w:val="normal"/>
              <w:numPr>
                <w:ilvl w:val="0"/>
                <w:numId w:val="0"/>
              </w:numPr>
              <w:tabs>
                <w:tab w:val="left" w:pos="720"/>
              </w:tabs>
              <w:jc w:val="left"/>
              <w:rPr>
                <w:rFonts w:ascii="Arial Narrow" w:hAnsi="Arial Narrow"/>
                <w:szCs w:val="24"/>
              </w:rPr>
            </w:pPr>
            <w:r w:rsidRPr="002F6E56">
              <w:rPr>
                <w:rFonts w:ascii="Arial Narrow" w:hAnsi="Arial Narrow"/>
                <w:szCs w:val="24"/>
              </w:rPr>
              <w:t>Piena lopkopība</w:t>
            </w:r>
          </w:p>
        </w:tc>
        <w:tc>
          <w:tcPr>
            <w:tcW w:w="4109" w:type="dxa"/>
          </w:tcPr>
          <w:p w:rsidR="00A37407" w:rsidRPr="002F6E56" w:rsidRDefault="00A37407" w:rsidP="003431E9">
            <w:pPr>
              <w:pStyle w:val="normal"/>
              <w:numPr>
                <w:ilvl w:val="0"/>
                <w:numId w:val="0"/>
              </w:numPr>
              <w:tabs>
                <w:tab w:val="left" w:pos="720"/>
              </w:tabs>
              <w:jc w:val="left"/>
              <w:rPr>
                <w:rFonts w:ascii="Arial Narrow" w:hAnsi="Arial Narrow"/>
                <w:szCs w:val="24"/>
              </w:rPr>
            </w:pPr>
            <w:r w:rsidRPr="002F6E56">
              <w:rPr>
                <w:rFonts w:ascii="Arial Narrow" w:hAnsi="Arial Narrow"/>
                <w:szCs w:val="24"/>
              </w:rPr>
              <w:t>z/s” Biņģeļi”</w:t>
            </w:r>
          </w:p>
        </w:tc>
      </w:tr>
      <w:tr w:rsidR="00A37407" w:rsidRPr="002F6E56" w:rsidTr="002E42D1">
        <w:trPr>
          <w:trHeight w:val="393"/>
        </w:trPr>
        <w:tc>
          <w:tcPr>
            <w:tcW w:w="880" w:type="dxa"/>
            <w:vMerge/>
          </w:tcPr>
          <w:p w:rsidR="00A37407" w:rsidRPr="002F6E56" w:rsidRDefault="00A37407" w:rsidP="003431E9">
            <w:pPr>
              <w:pStyle w:val="normal"/>
              <w:numPr>
                <w:ilvl w:val="0"/>
                <w:numId w:val="0"/>
              </w:numPr>
              <w:tabs>
                <w:tab w:val="left" w:pos="720"/>
              </w:tabs>
              <w:jc w:val="left"/>
              <w:rPr>
                <w:rFonts w:ascii="Arial Narrow" w:hAnsi="Arial Narrow"/>
                <w:szCs w:val="24"/>
              </w:rPr>
            </w:pPr>
          </w:p>
        </w:tc>
        <w:tc>
          <w:tcPr>
            <w:tcW w:w="3158" w:type="dxa"/>
            <w:vMerge/>
          </w:tcPr>
          <w:p w:rsidR="00A37407" w:rsidRPr="002F6E56" w:rsidRDefault="00A37407" w:rsidP="003431E9">
            <w:pPr>
              <w:pStyle w:val="normal"/>
              <w:numPr>
                <w:ilvl w:val="0"/>
                <w:numId w:val="0"/>
              </w:numPr>
              <w:tabs>
                <w:tab w:val="left" w:pos="720"/>
              </w:tabs>
              <w:jc w:val="left"/>
              <w:rPr>
                <w:rFonts w:ascii="Arial Narrow" w:hAnsi="Arial Narrow"/>
                <w:szCs w:val="24"/>
              </w:rPr>
            </w:pPr>
          </w:p>
        </w:tc>
        <w:tc>
          <w:tcPr>
            <w:tcW w:w="4109" w:type="dxa"/>
          </w:tcPr>
          <w:p w:rsidR="00A37407" w:rsidRPr="002F6E56" w:rsidRDefault="00A37407" w:rsidP="003431E9">
            <w:pPr>
              <w:pStyle w:val="normal"/>
              <w:numPr>
                <w:ilvl w:val="0"/>
                <w:numId w:val="0"/>
              </w:numPr>
              <w:tabs>
                <w:tab w:val="left" w:pos="720"/>
              </w:tabs>
              <w:jc w:val="left"/>
              <w:rPr>
                <w:rFonts w:ascii="Arial Narrow" w:hAnsi="Arial Narrow"/>
                <w:szCs w:val="24"/>
              </w:rPr>
            </w:pPr>
            <w:r w:rsidRPr="002F6E56">
              <w:rPr>
                <w:rFonts w:ascii="Arial Narrow" w:hAnsi="Arial Narrow"/>
                <w:szCs w:val="24"/>
              </w:rPr>
              <w:t>z/s „Jāņkalni”</w:t>
            </w:r>
          </w:p>
        </w:tc>
      </w:tr>
      <w:tr w:rsidR="00A37407" w:rsidRPr="002F6E56" w:rsidTr="002E42D1">
        <w:trPr>
          <w:trHeight w:val="379"/>
        </w:trPr>
        <w:tc>
          <w:tcPr>
            <w:tcW w:w="880" w:type="dxa"/>
            <w:vMerge/>
          </w:tcPr>
          <w:p w:rsidR="00A37407" w:rsidRPr="002F6E56" w:rsidRDefault="00A37407" w:rsidP="003431E9">
            <w:pPr>
              <w:pStyle w:val="normal"/>
              <w:numPr>
                <w:ilvl w:val="0"/>
                <w:numId w:val="0"/>
              </w:numPr>
              <w:tabs>
                <w:tab w:val="left" w:pos="720"/>
              </w:tabs>
              <w:jc w:val="left"/>
              <w:rPr>
                <w:rFonts w:ascii="Arial Narrow" w:hAnsi="Arial Narrow"/>
                <w:szCs w:val="24"/>
              </w:rPr>
            </w:pPr>
          </w:p>
        </w:tc>
        <w:tc>
          <w:tcPr>
            <w:tcW w:w="3158" w:type="dxa"/>
            <w:vMerge/>
          </w:tcPr>
          <w:p w:rsidR="00A37407" w:rsidRPr="002F6E56" w:rsidRDefault="00A37407" w:rsidP="003431E9">
            <w:pPr>
              <w:pStyle w:val="normal"/>
              <w:numPr>
                <w:ilvl w:val="0"/>
                <w:numId w:val="0"/>
              </w:numPr>
              <w:tabs>
                <w:tab w:val="left" w:pos="720"/>
              </w:tabs>
              <w:jc w:val="left"/>
              <w:rPr>
                <w:rFonts w:ascii="Arial Narrow" w:hAnsi="Arial Narrow"/>
                <w:szCs w:val="24"/>
              </w:rPr>
            </w:pPr>
          </w:p>
        </w:tc>
        <w:tc>
          <w:tcPr>
            <w:tcW w:w="4109" w:type="dxa"/>
          </w:tcPr>
          <w:p w:rsidR="00A37407" w:rsidRPr="002F6E56" w:rsidRDefault="00A37407" w:rsidP="003431E9">
            <w:pPr>
              <w:pStyle w:val="normal"/>
              <w:numPr>
                <w:ilvl w:val="0"/>
                <w:numId w:val="0"/>
              </w:numPr>
              <w:tabs>
                <w:tab w:val="left" w:pos="720"/>
              </w:tabs>
              <w:jc w:val="left"/>
              <w:rPr>
                <w:rFonts w:ascii="Arial Narrow" w:hAnsi="Arial Narrow"/>
                <w:szCs w:val="24"/>
              </w:rPr>
            </w:pPr>
            <w:r w:rsidRPr="002F6E56">
              <w:rPr>
                <w:rFonts w:ascii="Arial Narrow" w:hAnsi="Arial Narrow"/>
                <w:szCs w:val="24"/>
              </w:rPr>
              <w:t>z/s „Vecbirži”</w:t>
            </w:r>
          </w:p>
        </w:tc>
      </w:tr>
      <w:tr w:rsidR="00A37407" w:rsidRPr="002F6E56" w:rsidTr="002E42D1">
        <w:trPr>
          <w:trHeight w:val="379"/>
        </w:trPr>
        <w:tc>
          <w:tcPr>
            <w:tcW w:w="880" w:type="dxa"/>
            <w:vMerge/>
          </w:tcPr>
          <w:p w:rsidR="00A37407" w:rsidRPr="002F6E56" w:rsidRDefault="00A37407" w:rsidP="003431E9">
            <w:pPr>
              <w:pStyle w:val="normal"/>
              <w:numPr>
                <w:ilvl w:val="0"/>
                <w:numId w:val="0"/>
              </w:numPr>
              <w:tabs>
                <w:tab w:val="left" w:pos="720"/>
              </w:tabs>
              <w:jc w:val="left"/>
              <w:rPr>
                <w:rFonts w:ascii="Arial Narrow" w:hAnsi="Arial Narrow"/>
                <w:szCs w:val="24"/>
              </w:rPr>
            </w:pPr>
          </w:p>
        </w:tc>
        <w:tc>
          <w:tcPr>
            <w:tcW w:w="3158" w:type="dxa"/>
            <w:vMerge/>
          </w:tcPr>
          <w:p w:rsidR="00A37407" w:rsidRPr="002F6E56" w:rsidRDefault="00A37407" w:rsidP="003431E9">
            <w:pPr>
              <w:pStyle w:val="normal"/>
              <w:numPr>
                <w:ilvl w:val="0"/>
                <w:numId w:val="0"/>
              </w:numPr>
              <w:tabs>
                <w:tab w:val="left" w:pos="720"/>
              </w:tabs>
              <w:jc w:val="left"/>
              <w:rPr>
                <w:rFonts w:ascii="Arial Narrow" w:hAnsi="Arial Narrow"/>
                <w:szCs w:val="24"/>
              </w:rPr>
            </w:pPr>
          </w:p>
        </w:tc>
        <w:tc>
          <w:tcPr>
            <w:tcW w:w="4109" w:type="dxa"/>
          </w:tcPr>
          <w:p w:rsidR="00A37407" w:rsidRPr="002F6E56" w:rsidRDefault="00A37407" w:rsidP="003431E9">
            <w:pPr>
              <w:pStyle w:val="normal"/>
              <w:numPr>
                <w:ilvl w:val="0"/>
                <w:numId w:val="0"/>
              </w:numPr>
              <w:tabs>
                <w:tab w:val="left" w:pos="720"/>
              </w:tabs>
              <w:jc w:val="left"/>
              <w:rPr>
                <w:rFonts w:ascii="Arial Narrow" w:hAnsi="Arial Narrow"/>
                <w:szCs w:val="24"/>
              </w:rPr>
            </w:pPr>
            <w:r w:rsidRPr="002F6E56">
              <w:rPr>
                <w:rFonts w:ascii="Arial Narrow" w:hAnsi="Arial Narrow"/>
                <w:szCs w:val="24"/>
              </w:rPr>
              <w:t>z/s „Ostnieki”</w:t>
            </w:r>
          </w:p>
        </w:tc>
      </w:tr>
      <w:tr w:rsidR="00A37407" w:rsidRPr="002F6E56" w:rsidTr="002E42D1">
        <w:trPr>
          <w:trHeight w:val="379"/>
        </w:trPr>
        <w:tc>
          <w:tcPr>
            <w:tcW w:w="880" w:type="dxa"/>
            <w:vMerge w:val="restart"/>
          </w:tcPr>
          <w:p w:rsidR="00A37407" w:rsidRPr="002F6E56" w:rsidRDefault="00A37407" w:rsidP="003431E9">
            <w:pPr>
              <w:pStyle w:val="normal"/>
              <w:numPr>
                <w:ilvl w:val="0"/>
                <w:numId w:val="0"/>
              </w:numPr>
              <w:tabs>
                <w:tab w:val="left" w:pos="720"/>
              </w:tabs>
              <w:jc w:val="left"/>
              <w:rPr>
                <w:rFonts w:ascii="Arial Narrow" w:hAnsi="Arial Narrow"/>
                <w:szCs w:val="24"/>
              </w:rPr>
            </w:pPr>
            <w:r w:rsidRPr="002F6E56">
              <w:rPr>
                <w:rFonts w:ascii="Arial Narrow" w:hAnsi="Arial Narrow"/>
                <w:szCs w:val="24"/>
              </w:rPr>
              <w:t>2.</w:t>
            </w:r>
          </w:p>
        </w:tc>
        <w:tc>
          <w:tcPr>
            <w:tcW w:w="3158" w:type="dxa"/>
            <w:vMerge w:val="restart"/>
          </w:tcPr>
          <w:p w:rsidR="00A37407" w:rsidRPr="002F6E56" w:rsidRDefault="00A37407" w:rsidP="003431E9">
            <w:pPr>
              <w:pStyle w:val="normal"/>
              <w:numPr>
                <w:ilvl w:val="0"/>
                <w:numId w:val="0"/>
              </w:numPr>
              <w:tabs>
                <w:tab w:val="left" w:pos="720"/>
              </w:tabs>
              <w:jc w:val="left"/>
              <w:rPr>
                <w:rFonts w:ascii="Arial Narrow" w:hAnsi="Arial Narrow"/>
                <w:szCs w:val="24"/>
              </w:rPr>
            </w:pPr>
            <w:r w:rsidRPr="002F6E56">
              <w:rPr>
                <w:rFonts w:ascii="Arial Narrow" w:hAnsi="Arial Narrow"/>
                <w:szCs w:val="24"/>
              </w:rPr>
              <w:t>Graudkopība</w:t>
            </w:r>
          </w:p>
        </w:tc>
        <w:tc>
          <w:tcPr>
            <w:tcW w:w="4109" w:type="dxa"/>
          </w:tcPr>
          <w:p w:rsidR="00A37407" w:rsidRPr="002F6E56" w:rsidRDefault="00A37407" w:rsidP="003431E9">
            <w:pPr>
              <w:pStyle w:val="normal"/>
              <w:numPr>
                <w:ilvl w:val="0"/>
                <w:numId w:val="0"/>
              </w:numPr>
              <w:tabs>
                <w:tab w:val="left" w:pos="720"/>
              </w:tabs>
              <w:jc w:val="left"/>
              <w:rPr>
                <w:rFonts w:ascii="Arial Narrow" w:hAnsi="Arial Narrow"/>
                <w:szCs w:val="24"/>
              </w:rPr>
            </w:pPr>
            <w:r w:rsidRPr="002F6E56">
              <w:rPr>
                <w:rFonts w:ascii="Arial Narrow" w:hAnsi="Arial Narrow"/>
                <w:szCs w:val="24"/>
              </w:rPr>
              <w:t>z/s „Dzintari”</w:t>
            </w:r>
          </w:p>
        </w:tc>
      </w:tr>
      <w:tr w:rsidR="00A37407" w:rsidRPr="002F6E56" w:rsidTr="002E42D1">
        <w:trPr>
          <w:trHeight w:val="379"/>
        </w:trPr>
        <w:tc>
          <w:tcPr>
            <w:tcW w:w="880" w:type="dxa"/>
            <w:vMerge/>
          </w:tcPr>
          <w:p w:rsidR="00A37407" w:rsidRPr="002F6E56" w:rsidRDefault="00A37407" w:rsidP="003431E9">
            <w:pPr>
              <w:pStyle w:val="normal"/>
              <w:numPr>
                <w:ilvl w:val="0"/>
                <w:numId w:val="0"/>
              </w:numPr>
              <w:tabs>
                <w:tab w:val="left" w:pos="720"/>
              </w:tabs>
              <w:jc w:val="left"/>
              <w:rPr>
                <w:rFonts w:ascii="Arial Narrow" w:hAnsi="Arial Narrow"/>
                <w:szCs w:val="24"/>
              </w:rPr>
            </w:pPr>
          </w:p>
        </w:tc>
        <w:tc>
          <w:tcPr>
            <w:tcW w:w="3158" w:type="dxa"/>
            <w:vMerge/>
          </w:tcPr>
          <w:p w:rsidR="00A37407" w:rsidRPr="002F6E56" w:rsidRDefault="00A37407" w:rsidP="003431E9">
            <w:pPr>
              <w:pStyle w:val="normal"/>
              <w:numPr>
                <w:ilvl w:val="0"/>
                <w:numId w:val="0"/>
              </w:numPr>
              <w:tabs>
                <w:tab w:val="left" w:pos="720"/>
              </w:tabs>
              <w:jc w:val="left"/>
              <w:rPr>
                <w:rFonts w:ascii="Arial Narrow" w:hAnsi="Arial Narrow"/>
                <w:szCs w:val="24"/>
              </w:rPr>
            </w:pPr>
          </w:p>
        </w:tc>
        <w:tc>
          <w:tcPr>
            <w:tcW w:w="4109" w:type="dxa"/>
          </w:tcPr>
          <w:p w:rsidR="00A37407" w:rsidRPr="002F6E56" w:rsidRDefault="00A37407" w:rsidP="003431E9">
            <w:pPr>
              <w:pStyle w:val="normal"/>
              <w:numPr>
                <w:ilvl w:val="0"/>
                <w:numId w:val="0"/>
              </w:numPr>
              <w:tabs>
                <w:tab w:val="left" w:pos="720"/>
              </w:tabs>
              <w:jc w:val="left"/>
              <w:rPr>
                <w:rFonts w:ascii="Arial Narrow" w:hAnsi="Arial Narrow"/>
                <w:szCs w:val="24"/>
              </w:rPr>
            </w:pPr>
            <w:r w:rsidRPr="002F6E56">
              <w:rPr>
                <w:rFonts w:ascii="Arial Narrow" w:hAnsi="Arial Narrow"/>
                <w:szCs w:val="24"/>
              </w:rPr>
              <w:t>z/s „Pīlādži”</w:t>
            </w:r>
          </w:p>
        </w:tc>
      </w:tr>
      <w:tr w:rsidR="00A37407" w:rsidRPr="002F6E56" w:rsidTr="002E42D1">
        <w:trPr>
          <w:trHeight w:val="379"/>
        </w:trPr>
        <w:tc>
          <w:tcPr>
            <w:tcW w:w="880" w:type="dxa"/>
            <w:vMerge/>
          </w:tcPr>
          <w:p w:rsidR="00A37407" w:rsidRPr="002F6E56" w:rsidRDefault="00A37407" w:rsidP="003431E9">
            <w:pPr>
              <w:pStyle w:val="normal"/>
              <w:numPr>
                <w:ilvl w:val="0"/>
                <w:numId w:val="0"/>
              </w:numPr>
              <w:tabs>
                <w:tab w:val="left" w:pos="720"/>
              </w:tabs>
              <w:jc w:val="left"/>
              <w:rPr>
                <w:rFonts w:ascii="Arial Narrow" w:hAnsi="Arial Narrow"/>
                <w:szCs w:val="24"/>
              </w:rPr>
            </w:pPr>
          </w:p>
        </w:tc>
        <w:tc>
          <w:tcPr>
            <w:tcW w:w="3158" w:type="dxa"/>
            <w:vMerge/>
          </w:tcPr>
          <w:p w:rsidR="00A37407" w:rsidRPr="002F6E56" w:rsidRDefault="00A37407" w:rsidP="003431E9">
            <w:pPr>
              <w:pStyle w:val="normal"/>
              <w:numPr>
                <w:ilvl w:val="0"/>
                <w:numId w:val="0"/>
              </w:numPr>
              <w:tabs>
                <w:tab w:val="left" w:pos="720"/>
              </w:tabs>
              <w:jc w:val="left"/>
              <w:rPr>
                <w:rFonts w:ascii="Arial Narrow" w:hAnsi="Arial Narrow"/>
                <w:szCs w:val="24"/>
              </w:rPr>
            </w:pPr>
          </w:p>
        </w:tc>
        <w:tc>
          <w:tcPr>
            <w:tcW w:w="4109" w:type="dxa"/>
          </w:tcPr>
          <w:p w:rsidR="00A37407" w:rsidRPr="002F6E56" w:rsidRDefault="00A37407" w:rsidP="003431E9">
            <w:pPr>
              <w:pStyle w:val="normal"/>
              <w:numPr>
                <w:ilvl w:val="0"/>
                <w:numId w:val="0"/>
              </w:numPr>
              <w:tabs>
                <w:tab w:val="left" w:pos="720"/>
              </w:tabs>
              <w:jc w:val="left"/>
              <w:rPr>
                <w:rFonts w:ascii="Arial Narrow" w:hAnsi="Arial Narrow"/>
                <w:szCs w:val="24"/>
              </w:rPr>
            </w:pPr>
            <w:r w:rsidRPr="002F6E56">
              <w:rPr>
                <w:rFonts w:ascii="Arial Narrow" w:hAnsi="Arial Narrow"/>
                <w:szCs w:val="24"/>
              </w:rPr>
              <w:t>z/s „Jaunarāji”</w:t>
            </w:r>
          </w:p>
        </w:tc>
      </w:tr>
      <w:tr w:rsidR="00A37407" w:rsidRPr="002F6E56" w:rsidTr="002E42D1">
        <w:trPr>
          <w:trHeight w:val="379"/>
        </w:trPr>
        <w:tc>
          <w:tcPr>
            <w:tcW w:w="880" w:type="dxa"/>
            <w:vMerge/>
          </w:tcPr>
          <w:p w:rsidR="00A37407" w:rsidRPr="002F6E56" w:rsidRDefault="00A37407" w:rsidP="003431E9">
            <w:pPr>
              <w:pStyle w:val="normal"/>
              <w:numPr>
                <w:ilvl w:val="0"/>
                <w:numId w:val="0"/>
              </w:numPr>
              <w:tabs>
                <w:tab w:val="left" w:pos="720"/>
              </w:tabs>
              <w:jc w:val="left"/>
              <w:rPr>
                <w:rFonts w:ascii="Arial Narrow" w:hAnsi="Arial Narrow"/>
                <w:szCs w:val="24"/>
              </w:rPr>
            </w:pPr>
          </w:p>
        </w:tc>
        <w:tc>
          <w:tcPr>
            <w:tcW w:w="3158" w:type="dxa"/>
            <w:vMerge/>
          </w:tcPr>
          <w:p w:rsidR="00A37407" w:rsidRPr="002F6E56" w:rsidRDefault="00A37407" w:rsidP="003431E9">
            <w:pPr>
              <w:pStyle w:val="normal"/>
              <w:numPr>
                <w:ilvl w:val="0"/>
                <w:numId w:val="0"/>
              </w:numPr>
              <w:tabs>
                <w:tab w:val="left" w:pos="720"/>
              </w:tabs>
              <w:jc w:val="left"/>
              <w:rPr>
                <w:rFonts w:ascii="Arial Narrow" w:hAnsi="Arial Narrow"/>
                <w:szCs w:val="24"/>
              </w:rPr>
            </w:pPr>
          </w:p>
        </w:tc>
        <w:tc>
          <w:tcPr>
            <w:tcW w:w="4109" w:type="dxa"/>
          </w:tcPr>
          <w:p w:rsidR="00A37407" w:rsidRPr="002F6E56" w:rsidRDefault="00A37407" w:rsidP="003431E9">
            <w:pPr>
              <w:pStyle w:val="normal"/>
              <w:numPr>
                <w:ilvl w:val="0"/>
                <w:numId w:val="0"/>
              </w:numPr>
              <w:tabs>
                <w:tab w:val="left" w:pos="720"/>
              </w:tabs>
              <w:jc w:val="left"/>
              <w:rPr>
                <w:rFonts w:ascii="Arial Narrow" w:hAnsi="Arial Narrow"/>
                <w:szCs w:val="24"/>
              </w:rPr>
            </w:pPr>
            <w:r w:rsidRPr="002F6E56">
              <w:rPr>
                <w:rFonts w:ascii="Arial Narrow" w:hAnsi="Arial Narrow"/>
                <w:szCs w:val="24"/>
              </w:rPr>
              <w:t>z/s Jāņkalni 1”</w:t>
            </w:r>
          </w:p>
        </w:tc>
      </w:tr>
      <w:tr w:rsidR="00A37407" w:rsidRPr="002F6E56" w:rsidTr="002E42D1">
        <w:trPr>
          <w:trHeight w:val="379"/>
        </w:trPr>
        <w:tc>
          <w:tcPr>
            <w:tcW w:w="880" w:type="dxa"/>
            <w:vMerge/>
          </w:tcPr>
          <w:p w:rsidR="00A37407" w:rsidRPr="002F6E56" w:rsidRDefault="00A37407" w:rsidP="003431E9">
            <w:pPr>
              <w:pStyle w:val="normal"/>
              <w:numPr>
                <w:ilvl w:val="0"/>
                <w:numId w:val="0"/>
              </w:numPr>
              <w:tabs>
                <w:tab w:val="left" w:pos="720"/>
              </w:tabs>
              <w:jc w:val="left"/>
              <w:rPr>
                <w:rFonts w:ascii="Arial Narrow" w:hAnsi="Arial Narrow"/>
                <w:szCs w:val="24"/>
              </w:rPr>
            </w:pPr>
          </w:p>
        </w:tc>
        <w:tc>
          <w:tcPr>
            <w:tcW w:w="3158" w:type="dxa"/>
            <w:vMerge/>
          </w:tcPr>
          <w:p w:rsidR="00A37407" w:rsidRPr="002F6E56" w:rsidRDefault="00A37407" w:rsidP="003431E9">
            <w:pPr>
              <w:pStyle w:val="normal"/>
              <w:numPr>
                <w:ilvl w:val="0"/>
                <w:numId w:val="0"/>
              </w:numPr>
              <w:tabs>
                <w:tab w:val="left" w:pos="720"/>
              </w:tabs>
              <w:jc w:val="left"/>
              <w:rPr>
                <w:rFonts w:ascii="Arial Narrow" w:hAnsi="Arial Narrow"/>
                <w:szCs w:val="24"/>
              </w:rPr>
            </w:pPr>
          </w:p>
        </w:tc>
        <w:tc>
          <w:tcPr>
            <w:tcW w:w="4109" w:type="dxa"/>
          </w:tcPr>
          <w:p w:rsidR="00A37407" w:rsidRPr="002F6E56" w:rsidRDefault="00A37407" w:rsidP="003431E9">
            <w:pPr>
              <w:pStyle w:val="normal"/>
              <w:numPr>
                <w:ilvl w:val="0"/>
                <w:numId w:val="0"/>
              </w:numPr>
              <w:tabs>
                <w:tab w:val="left" w:pos="720"/>
              </w:tabs>
              <w:jc w:val="left"/>
              <w:rPr>
                <w:rFonts w:ascii="Arial Narrow" w:hAnsi="Arial Narrow"/>
                <w:szCs w:val="24"/>
              </w:rPr>
            </w:pPr>
            <w:r w:rsidRPr="002F6E56">
              <w:rPr>
                <w:rFonts w:ascii="Arial Narrow" w:hAnsi="Arial Narrow"/>
                <w:szCs w:val="24"/>
              </w:rPr>
              <w:t>SIA „Korkalns”</w:t>
            </w:r>
          </w:p>
        </w:tc>
      </w:tr>
      <w:tr w:rsidR="00A37407" w:rsidRPr="002F6E56" w:rsidTr="00A37407">
        <w:trPr>
          <w:trHeight w:val="363"/>
        </w:trPr>
        <w:tc>
          <w:tcPr>
            <w:tcW w:w="880" w:type="dxa"/>
            <w:vMerge w:val="restart"/>
          </w:tcPr>
          <w:p w:rsidR="00A37407" w:rsidRPr="002F6E56" w:rsidRDefault="00A37407" w:rsidP="003431E9">
            <w:pPr>
              <w:pStyle w:val="normal"/>
              <w:numPr>
                <w:ilvl w:val="0"/>
                <w:numId w:val="0"/>
              </w:numPr>
              <w:tabs>
                <w:tab w:val="left" w:pos="720"/>
              </w:tabs>
              <w:jc w:val="left"/>
              <w:rPr>
                <w:rFonts w:ascii="Arial Narrow" w:hAnsi="Arial Narrow"/>
                <w:szCs w:val="24"/>
              </w:rPr>
            </w:pPr>
            <w:r w:rsidRPr="002F6E56">
              <w:rPr>
                <w:rFonts w:ascii="Arial Narrow" w:hAnsi="Arial Narrow"/>
                <w:szCs w:val="24"/>
              </w:rPr>
              <w:t>3.</w:t>
            </w:r>
          </w:p>
        </w:tc>
        <w:tc>
          <w:tcPr>
            <w:tcW w:w="3158" w:type="dxa"/>
            <w:vMerge w:val="restart"/>
          </w:tcPr>
          <w:p w:rsidR="00A37407" w:rsidRPr="002F6E56" w:rsidRDefault="00A37407" w:rsidP="003431E9">
            <w:pPr>
              <w:pStyle w:val="normal"/>
              <w:numPr>
                <w:ilvl w:val="0"/>
                <w:numId w:val="0"/>
              </w:numPr>
              <w:tabs>
                <w:tab w:val="left" w:pos="720"/>
              </w:tabs>
              <w:jc w:val="left"/>
              <w:rPr>
                <w:rFonts w:ascii="Arial Narrow" w:hAnsi="Arial Narrow"/>
                <w:szCs w:val="24"/>
              </w:rPr>
            </w:pPr>
            <w:r w:rsidRPr="002F6E56">
              <w:rPr>
                <w:rFonts w:ascii="Arial Narrow" w:hAnsi="Arial Narrow"/>
                <w:szCs w:val="24"/>
              </w:rPr>
              <w:t xml:space="preserve">Gaļas lopkopība </w:t>
            </w:r>
          </w:p>
          <w:p w:rsidR="00A37407" w:rsidRPr="002F6E56" w:rsidRDefault="00A37407" w:rsidP="003431E9">
            <w:pPr>
              <w:pStyle w:val="normal"/>
              <w:numPr>
                <w:ilvl w:val="0"/>
                <w:numId w:val="0"/>
              </w:numPr>
              <w:tabs>
                <w:tab w:val="left" w:pos="720"/>
              </w:tabs>
              <w:jc w:val="left"/>
              <w:rPr>
                <w:rFonts w:ascii="Arial Narrow" w:hAnsi="Arial Narrow"/>
                <w:szCs w:val="24"/>
              </w:rPr>
            </w:pPr>
            <w:r w:rsidRPr="002F6E56">
              <w:rPr>
                <w:rFonts w:ascii="Arial Narrow" w:hAnsi="Arial Narrow"/>
                <w:szCs w:val="24"/>
              </w:rPr>
              <w:t>( arī bioloģiskā saimniecība)</w:t>
            </w:r>
          </w:p>
        </w:tc>
        <w:tc>
          <w:tcPr>
            <w:tcW w:w="4109" w:type="dxa"/>
            <w:tcBorders>
              <w:bottom w:val="single" w:sz="4" w:space="0" w:color="auto"/>
            </w:tcBorders>
          </w:tcPr>
          <w:p w:rsidR="00A37407" w:rsidRPr="002F6E56" w:rsidRDefault="00A37407" w:rsidP="003431E9">
            <w:pPr>
              <w:pStyle w:val="normal"/>
              <w:tabs>
                <w:tab w:val="left" w:pos="720"/>
              </w:tabs>
              <w:ind w:left="0"/>
              <w:jc w:val="left"/>
              <w:rPr>
                <w:rFonts w:ascii="Arial Narrow" w:hAnsi="Arial Narrow"/>
                <w:szCs w:val="24"/>
              </w:rPr>
            </w:pPr>
            <w:r w:rsidRPr="002F6E56">
              <w:rPr>
                <w:rFonts w:ascii="Arial Narrow" w:hAnsi="Arial Narrow"/>
                <w:szCs w:val="24"/>
              </w:rPr>
              <w:t>z/s „Straumītes</w:t>
            </w:r>
          </w:p>
        </w:tc>
      </w:tr>
      <w:tr w:rsidR="00A37407" w:rsidRPr="002F6E56" w:rsidTr="00A37407">
        <w:trPr>
          <w:trHeight w:val="352"/>
        </w:trPr>
        <w:tc>
          <w:tcPr>
            <w:tcW w:w="880" w:type="dxa"/>
            <w:vMerge/>
          </w:tcPr>
          <w:p w:rsidR="00A37407" w:rsidRPr="002F6E56" w:rsidRDefault="00A37407" w:rsidP="003431E9">
            <w:pPr>
              <w:pStyle w:val="normal"/>
              <w:numPr>
                <w:ilvl w:val="0"/>
                <w:numId w:val="0"/>
              </w:numPr>
              <w:tabs>
                <w:tab w:val="left" w:pos="720"/>
              </w:tabs>
              <w:jc w:val="left"/>
              <w:rPr>
                <w:rFonts w:ascii="Arial Narrow" w:hAnsi="Arial Narrow"/>
                <w:szCs w:val="24"/>
              </w:rPr>
            </w:pPr>
          </w:p>
        </w:tc>
        <w:tc>
          <w:tcPr>
            <w:tcW w:w="3158" w:type="dxa"/>
            <w:vMerge/>
          </w:tcPr>
          <w:p w:rsidR="00A37407" w:rsidRPr="002F6E56" w:rsidRDefault="00A37407" w:rsidP="003431E9">
            <w:pPr>
              <w:pStyle w:val="normal"/>
              <w:numPr>
                <w:ilvl w:val="0"/>
                <w:numId w:val="0"/>
              </w:numPr>
              <w:tabs>
                <w:tab w:val="left" w:pos="720"/>
              </w:tabs>
              <w:jc w:val="left"/>
              <w:rPr>
                <w:rFonts w:ascii="Arial Narrow" w:hAnsi="Arial Narrow"/>
                <w:szCs w:val="24"/>
              </w:rPr>
            </w:pPr>
          </w:p>
        </w:tc>
        <w:tc>
          <w:tcPr>
            <w:tcW w:w="4109" w:type="dxa"/>
            <w:tcBorders>
              <w:top w:val="single" w:sz="4" w:space="0" w:color="auto"/>
              <w:bottom w:val="single" w:sz="4" w:space="0" w:color="auto"/>
            </w:tcBorders>
          </w:tcPr>
          <w:p w:rsidR="00A37407" w:rsidRPr="002F6E56" w:rsidRDefault="00B83FD5" w:rsidP="003431E9">
            <w:pPr>
              <w:pStyle w:val="normal"/>
              <w:tabs>
                <w:tab w:val="left" w:pos="720"/>
              </w:tabs>
              <w:ind w:left="0"/>
              <w:jc w:val="left"/>
              <w:rPr>
                <w:rFonts w:ascii="Arial Narrow" w:hAnsi="Arial Narrow"/>
                <w:szCs w:val="24"/>
              </w:rPr>
            </w:pPr>
            <w:r>
              <w:rPr>
                <w:rFonts w:ascii="Arial Narrow" w:hAnsi="Arial Narrow"/>
                <w:szCs w:val="24"/>
              </w:rPr>
              <w:t>z/s</w:t>
            </w:r>
            <w:r w:rsidR="00A37407" w:rsidRPr="002F6E56">
              <w:rPr>
                <w:rFonts w:ascii="Arial Narrow" w:hAnsi="Arial Narrow"/>
                <w:szCs w:val="24"/>
              </w:rPr>
              <w:t xml:space="preserve"> „Druvnieki”</w:t>
            </w:r>
          </w:p>
        </w:tc>
      </w:tr>
      <w:tr w:rsidR="00A37407" w:rsidRPr="002F6E56" w:rsidTr="00A37407">
        <w:trPr>
          <w:trHeight w:val="340"/>
        </w:trPr>
        <w:tc>
          <w:tcPr>
            <w:tcW w:w="880" w:type="dxa"/>
            <w:vMerge/>
          </w:tcPr>
          <w:p w:rsidR="00A37407" w:rsidRPr="002F6E56" w:rsidRDefault="00A37407" w:rsidP="003431E9">
            <w:pPr>
              <w:pStyle w:val="normal"/>
              <w:numPr>
                <w:ilvl w:val="0"/>
                <w:numId w:val="0"/>
              </w:numPr>
              <w:tabs>
                <w:tab w:val="left" w:pos="720"/>
              </w:tabs>
              <w:jc w:val="left"/>
              <w:rPr>
                <w:rFonts w:ascii="Arial Narrow" w:hAnsi="Arial Narrow"/>
                <w:szCs w:val="24"/>
              </w:rPr>
            </w:pPr>
          </w:p>
        </w:tc>
        <w:tc>
          <w:tcPr>
            <w:tcW w:w="3158" w:type="dxa"/>
            <w:vMerge/>
          </w:tcPr>
          <w:p w:rsidR="00A37407" w:rsidRPr="002F6E56" w:rsidRDefault="00A37407" w:rsidP="003431E9">
            <w:pPr>
              <w:pStyle w:val="normal"/>
              <w:numPr>
                <w:ilvl w:val="0"/>
                <w:numId w:val="0"/>
              </w:numPr>
              <w:tabs>
                <w:tab w:val="left" w:pos="720"/>
              </w:tabs>
              <w:jc w:val="left"/>
              <w:rPr>
                <w:rFonts w:ascii="Arial Narrow" w:hAnsi="Arial Narrow"/>
                <w:szCs w:val="24"/>
              </w:rPr>
            </w:pPr>
          </w:p>
        </w:tc>
        <w:tc>
          <w:tcPr>
            <w:tcW w:w="4109" w:type="dxa"/>
            <w:tcBorders>
              <w:top w:val="single" w:sz="4" w:space="0" w:color="auto"/>
              <w:bottom w:val="single" w:sz="4" w:space="0" w:color="auto"/>
            </w:tcBorders>
          </w:tcPr>
          <w:p w:rsidR="00A37407" w:rsidRPr="002F6E56" w:rsidRDefault="00A37407" w:rsidP="003431E9">
            <w:pPr>
              <w:pStyle w:val="normal"/>
              <w:tabs>
                <w:tab w:val="left" w:pos="720"/>
              </w:tabs>
              <w:ind w:left="0"/>
              <w:jc w:val="left"/>
              <w:rPr>
                <w:rFonts w:ascii="Arial Narrow" w:hAnsi="Arial Narrow"/>
                <w:szCs w:val="24"/>
              </w:rPr>
            </w:pPr>
            <w:r w:rsidRPr="002F6E56">
              <w:rPr>
                <w:rFonts w:ascii="Arial Narrow" w:hAnsi="Arial Narrow"/>
                <w:szCs w:val="24"/>
              </w:rPr>
              <w:t>z/s „Kārkliņi”</w:t>
            </w:r>
          </w:p>
        </w:tc>
      </w:tr>
      <w:tr w:rsidR="00A37407" w:rsidRPr="002F6E56" w:rsidTr="00A37407">
        <w:trPr>
          <w:trHeight w:val="499"/>
        </w:trPr>
        <w:tc>
          <w:tcPr>
            <w:tcW w:w="880" w:type="dxa"/>
            <w:vMerge/>
          </w:tcPr>
          <w:p w:rsidR="00A37407" w:rsidRPr="002F6E56" w:rsidRDefault="00A37407" w:rsidP="003431E9">
            <w:pPr>
              <w:pStyle w:val="normal"/>
              <w:numPr>
                <w:ilvl w:val="0"/>
                <w:numId w:val="0"/>
              </w:numPr>
              <w:tabs>
                <w:tab w:val="left" w:pos="720"/>
              </w:tabs>
              <w:jc w:val="left"/>
              <w:rPr>
                <w:rFonts w:ascii="Arial Narrow" w:hAnsi="Arial Narrow"/>
                <w:szCs w:val="24"/>
              </w:rPr>
            </w:pPr>
          </w:p>
        </w:tc>
        <w:tc>
          <w:tcPr>
            <w:tcW w:w="3158" w:type="dxa"/>
            <w:vMerge/>
          </w:tcPr>
          <w:p w:rsidR="00A37407" w:rsidRPr="002F6E56" w:rsidRDefault="00A37407" w:rsidP="003431E9">
            <w:pPr>
              <w:pStyle w:val="normal"/>
              <w:numPr>
                <w:ilvl w:val="0"/>
                <w:numId w:val="0"/>
              </w:numPr>
              <w:tabs>
                <w:tab w:val="left" w:pos="720"/>
              </w:tabs>
              <w:jc w:val="left"/>
              <w:rPr>
                <w:rFonts w:ascii="Arial Narrow" w:hAnsi="Arial Narrow"/>
                <w:szCs w:val="24"/>
              </w:rPr>
            </w:pPr>
          </w:p>
        </w:tc>
        <w:tc>
          <w:tcPr>
            <w:tcW w:w="4109" w:type="dxa"/>
            <w:tcBorders>
              <w:top w:val="single" w:sz="4" w:space="0" w:color="auto"/>
            </w:tcBorders>
          </w:tcPr>
          <w:p w:rsidR="00A37407" w:rsidRPr="002F6E56" w:rsidRDefault="00A37407" w:rsidP="003431E9">
            <w:pPr>
              <w:pStyle w:val="normal"/>
              <w:tabs>
                <w:tab w:val="left" w:pos="720"/>
              </w:tabs>
              <w:ind w:left="0"/>
              <w:jc w:val="left"/>
              <w:rPr>
                <w:rFonts w:ascii="Arial Narrow" w:hAnsi="Arial Narrow"/>
                <w:szCs w:val="24"/>
              </w:rPr>
            </w:pPr>
            <w:r w:rsidRPr="002F6E56">
              <w:rPr>
                <w:rFonts w:ascii="Arial Narrow" w:hAnsi="Arial Narrow"/>
                <w:szCs w:val="24"/>
              </w:rPr>
              <w:t>z/s „Jāņkalni”</w:t>
            </w:r>
          </w:p>
        </w:tc>
      </w:tr>
      <w:tr w:rsidR="00A37407" w:rsidRPr="002F6E56" w:rsidTr="00A37407">
        <w:trPr>
          <w:trHeight w:val="369"/>
        </w:trPr>
        <w:tc>
          <w:tcPr>
            <w:tcW w:w="880" w:type="dxa"/>
            <w:vMerge w:val="restart"/>
          </w:tcPr>
          <w:p w:rsidR="00A37407" w:rsidRPr="002F6E56" w:rsidRDefault="00A37407" w:rsidP="003431E9">
            <w:pPr>
              <w:pStyle w:val="normal"/>
              <w:numPr>
                <w:ilvl w:val="0"/>
                <w:numId w:val="0"/>
              </w:numPr>
              <w:tabs>
                <w:tab w:val="left" w:pos="720"/>
              </w:tabs>
              <w:jc w:val="left"/>
              <w:rPr>
                <w:rFonts w:ascii="Arial Narrow" w:hAnsi="Arial Narrow"/>
                <w:szCs w:val="24"/>
              </w:rPr>
            </w:pPr>
            <w:r w:rsidRPr="002F6E56">
              <w:rPr>
                <w:rFonts w:ascii="Arial Narrow" w:hAnsi="Arial Narrow"/>
                <w:szCs w:val="24"/>
              </w:rPr>
              <w:t>4.</w:t>
            </w:r>
          </w:p>
        </w:tc>
        <w:tc>
          <w:tcPr>
            <w:tcW w:w="3158" w:type="dxa"/>
            <w:vMerge w:val="restart"/>
          </w:tcPr>
          <w:p w:rsidR="00A37407" w:rsidRPr="002F6E56" w:rsidRDefault="00A37407" w:rsidP="003431E9">
            <w:pPr>
              <w:pStyle w:val="normal"/>
              <w:numPr>
                <w:ilvl w:val="0"/>
                <w:numId w:val="0"/>
              </w:numPr>
              <w:tabs>
                <w:tab w:val="left" w:pos="720"/>
              </w:tabs>
              <w:jc w:val="left"/>
              <w:rPr>
                <w:rFonts w:ascii="Arial Narrow" w:hAnsi="Arial Narrow"/>
                <w:szCs w:val="24"/>
              </w:rPr>
            </w:pPr>
            <w:r w:rsidRPr="002F6E56">
              <w:rPr>
                <w:rFonts w:ascii="Arial Narrow" w:hAnsi="Arial Narrow"/>
                <w:szCs w:val="24"/>
              </w:rPr>
              <w:t>Biškopība</w:t>
            </w:r>
          </w:p>
        </w:tc>
        <w:tc>
          <w:tcPr>
            <w:tcW w:w="4109" w:type="dxa"/>
            <w:tcBorders>
              <w:bottom w:val="single" w:sz="4" w:space="0" w:color="auto"/>
            </w:tcBorders>
          </w:tcPr>
          <w:p w:rsidR="00A37407" w:rsidRPr="002F6E56" w:rsidRDefault="00A37407" w:rsidP="003431E9">
            <w:pPr>
              <w:pStyle w:val="normal"/>
              <w:tabs>
                <w:tab w:val="left" w:pos="720"/>
              </w:tabs>
              <w:ind w:left="0"/>
              <w:jc w:val="left"/>
              <w:rPr>
                <w:rFonts w:ascii="Arial Narrow" w:hAnsi="Arial Narrow"/>
                <w:szCs w:val="24"/>
              </w:rPr>
            </w:pPr>
            <w:r w:rsidRPr="002F6E56">
              <w:rPr>
                <w:rFonts w:ascii="Arial Narrow" w:hAnsi="Arial Narrow"/>
                <w:szCs w:val="24"/>
              </w:rPr>
              <w:t>Rudbāržkalni</w:t>
            </w:r>
          </w:p>
        </w:tc>
      </w:tr>
      <w:tr w:rsidR="00A37407" w:rsidRPr="002F6E56" w:rsidTr="00A37407">
        <w:trPr>
          <w:trHeight w:val="363"/>
        </w:trPr>
        <w:tc>
          <w:tcPr>
            <w:tcW w:w="880" w:type="dxa"/>
            <w:vMerge/>
          </w:tcPr>
          <w:p w:rsidR="00A37407" w:rsidRPr="002F6E56" w:rsidRDefault="00A37407" w:rsidP="003431E9">
            <w:pPr>
              <w:pStyle w:val="normal"/>
              <w:numPr>
                <w:ilvl w:val="0"/>
                <w:numId w:val="0"/>
              </w:numPr>
              <w:tabs>
                <w:tab w:val="left" w:pos="720"/>
              </w:tabs>
              <w:jc w:val="left"/>
              <w:rPr>
                <w:rFonts w:ascii="Arial Narrow" w:hAnsi="Arial Narrow"/>
                <w:szCs w:val="24"/>
              </w:rPr>
            </w:pPr>
          </w:p>
        </w:tc>
        <w:tc>
          <w:tcPr>
            <w:tcW w:w="3158" w:type="dxa"/>
            <w:vMerge/>
          </w:tcPr>
          <w:p w:rsidR="00A37407" w:rsidRPr="002F6E56" w:rsidRDefault="00A37407" w:rsidP="003431E9">
            <w:pPr>
              <w:pStyle w:val="normal"/>
              <w:numPr>
                <w:ilvl w:val="0"/>
                <w:numId w:val="0"/>
              </w:numPr>
              <w:tabs>
                <w:tab w:val="left" w:pos="720"/>
              </w:tabs>
              <w:jc w:val="left"/>
              <w:rPr>
                <w:rFonts w:ascii="Arial Narrow" w:hAnsi="Arial Narrow"/>
                <w:szCs w:val="24"/>
              </w:rPr>
            </w:pPr>
          </w:p>
        </w:tc>
        <w:tc>
          <w:tcPr>
            <w:tcW w:w="4109" w:type="dxa"/>
            <w:tcBorders>
              <w:top w:val="single" w:sz="4" w:space="0" w:color="auto"/>
              <w:bottom w:val="single" w:sz="4" w:space="0" w:color="auto"/>
            </w:tcBorders>
          </w:tcPr>
          <w:p w:rsidR="00A37407" w:rsidRPr="002F6E56" w:rsidRDefault="00A37407" w:rsidP="003431E9">
            <w:pPr>
              <w:pStyle w:val="normal"/>
              <w:tabs>
                <w:tab w:val="left" w:pos="720"/>
              </w:tabs>
              <w:ind w:left="0"/>
              <w:jc w:val="left"/>
              <w:rPr>
                <w:rFonts w:ascii="Arial Narrow" w:hAnsi="Arial Narrow"/>
                <w:szCs w:val="24"/>
              </w:rPr>
            </w:pPr>
            <w:r w:rsidRPr="002F6E56">
              <w:rPr>
                <w:rFonts w:ascii="Arial Narrow" w:hAnsi="Arial Narrow"/>
                <w:szCs w:val="24"/>
              </w:rPr>
              <w:t>Kārkli</w:t>
            </w:r>
          </w:p>
        </w:tc>
      </w:tr>
      <w:tr w:rsidR="00A37407" w:rsidRPr="002F6E56" w:rsidTr="00A37407">
        <w:trPr>
          <w:trHeight w:val="363"/>
        </w:trPr>
        <w:tc>
          <w:tcPr>
            <w:tcW w:w="880" w:type="dxa"/>
            <w:vMerge/>
          </w:tcPr>
          <w:p w:rsidR="00A37407" w:rsidRPr="002F6E56" w:rsidRDefault="00A37407" w:rsidP="003431E9">
            <w:pPr>
              <w:pStyle w:val="normal"/>
              <w:numPr>
                <w:ilvl w:val="0"/>
                <w:numId w:val="0"/>
              </w:numPr>
              <w:tabs>
                <w:tab w:val="left" w:pos="720"/>
              </w:tabs>
              <w:jc w:val="left"/>
              <w:rPr>
                <w:rFonts w:ascii="Arial Narrow" w:hAnsi="Arial Narrow"/>
                <w:szCs w:val="24"/>
              </w:rPr>
            </w:pPr>
          </w:p>
        </w:tc>
        <w:tc>
          <w:tcPr>
            <w:tcW w:w="3158" w:type="dxa"/>
            <w:vMerge/>
          </w:tcPr>
          <w:p w:rsidR="00A37407" w:rsidRPr="002F6E56" w:rsidRDefault="00A37407" w:rsidP="003431E9">
            <w:pPr>
              <w:pStyle w:val="normal"/>
              <w:numPr>
                <w:ilvl w:val="0"/>
                <w:numId w:val="0"/>
              </w:numPr>
              <w:tabs>
                <w:tab w:val="left" w:pos="720"/>
              </w:tabs>
              <w:jc w:val="left"/>
              <w:rPr>
                <w:rFonts w:ascii="Arial Narrow" w:hAnsi="Arial Narrow"/>
                <w:szCs w:val="24"/>
              </w:rPr>
            </w:pPr>
          </w:p>
        </w:tc>
        <w:tc>
          <w:tcPr>
            <w:tcW w:w="4109" w:type="dxa"/>
            <w:tcBorders>
              <w:top w:val="single" w:sz="4" w:space="0" w:color="auto"/>
              <w:bottom w:val="single" w:sz="4" w:space="0" w:color="auto"/>
            </w:tcBorders>
          </w:tcPr>
          <w:p w:rsidR="00A37407" w:rsidRPr="002F6E56" w:rsidRDefault="00A37407" w:rsidP="003431E9">
            <w:pPr>
              <w:pStyle w:val="normal"/>
              <w:tabs>
                <w:tab w:val="left" w:pos="720"/>
              </w:tabs>
              <w:ind w:left="0"/>
              <w:jc w:val="left"/>
              <w:rPr>
                <w:rFonts w:ascii="Arial Narrow" w:hAnsi="Arial Narrow"/>
                <w:szCs w:val="24"/>
              </w:rPr>
            </w:pPr>
            <w:r w:rsidRPr="002F6E56">
              <w:rPr>
                <w:rFonts w:ascii="Arial Narrow" w:hAnsi="Arial Narrow"/>
                <w:szCs w:val="24"/>
              </w:rPr>
              <w:t>Dižzīles</w:t>
            </w:r>
          </w:p>
        </w:tc>
      </w:tr>
      <w:tr w:rsidR="00A37407" w:rsidRPr="002F6E56" w:rsidTr="00A37407">
        <w:trPr>
          <w:trHeight w:val="454"/>
        </w:trPr>
        <w:tc>
          <w:tcPr>
            <w:tcW w:w="880" w:type="dxa"/>
            <w:vMerge/>
          </w:tcPr>
          <w:p w:rsidR="00A37407" w:rsidRPr="002F6E56" w:rsidRDefault="00A37407" w:rsidP="003431E9">
            <w:pPr>
              <w:pStyle w:val="normal"/>
              <w:numPr>
                <w:ilvl w:val="0"/>
                <w:numId w:val="0"/>
              </w:numPr>
              <w:tabs>
                <w:tab w:val="left" w:pos="720"/>
              </w:tabs>
              <w:jc w:val="left"/>
              <w:rPr>
                <w:rFonts w:ascii="Arial Narrow" w:hAnsi="Arial Narrow"/>
                <w:szCs w:val="24"/>
              </w:rPr>
            </w:pPr>
          </w:p>
        </w:tc>
        <w:tc>
          <w:tcPr>
            <w:tcW w:w="3158" w:type="dxa"/>
            <w:vMerge/>
          </w:tcPr>
          <w:p w:rsidR="00A37407" w:rsidRPr="002F6E56" w:rsidRDefault="00A37407" w:rsidP="003431E9">
            <w:pPr>
              <w:pStyle w:val="normal"/>
              <w:numPr>
                <w:ilvl w:val="0"/>
                <w:numId w:val="0"/>
              </w:numPr>
              <w:tabs>
                <w:tab w:val="left" w:pos="720"/>
              </w:tabs>
              <w:jc w:val="left"/>
              <w:rPr>
                <w:rFonts w:ascii="Arial Narrow" w:hAnsi="Arial Narrow"/>
                <w:szCs w:val="24"/>
              </w:rPr>
            </w:pPr>
          </w:p>
        </w:tc>
        <w:tc>
          <w:tcPr>
            <w:tcW w:w="4109" w:type="dxa"/>
            <w:tcBorders>
              <w:top w:val="single" w:sz="4" w:space="0" w:color="auto"/>
            </w:tcBorders>
          </w:tcPr>
          <w:p w:rsidR="00A37407" w:rsidRPr="002F6E56" w:rsidRDefault="00A37407" w:rsidP="003431E9">
            <w:pPr>
              <w:pStyle w:val="normal"/>
              <w:tabs>
                <w:tab w:val="left" w:pos="720"/>
              </w:tabs>
              <w:ind w:left="0"/>
              <w:jc w:val="left"/>
              <w:rPr>
                <w:rFonts w:ascii="Arial Narrow" w:hAnsi="Arial Narrow"/>
                <w:szCs w:val="24"/>
              </w:rPr>
            </w:pPr>
            <w:r w:rsidRPr="002F6E56">
              <w:rPr>
                <w:rFonts w:ascii="Arial Narrow" w:hAnsi="Arial Narrow"/>
                <w:szCs w:val="24"/>
              </w:rPr>
              <w:t>Sildegas</w:t>
            </w:r>
          </w:p>
        </w:tc>
      </w:tr>
      <w:tr w:rsidR="002E42D1" w:rsidRPr="002F6E56" w:rsidTr="002E42D1">
        <w:trPr>
          <w:trHeight w:val="379"/>
        </w:trPr>
        <w:tc>
          <w:tcPr>
            <w:tcW w:w="880" w:type="dxa"/>
          </w:tcPr>
          <w:p w:rsidR="002E42D1" w:rsidRPr="002F6E56" w:rsidRDefault="002E42D1" w:rsidP="003431E9">
            <w:pPr>
              <w:pStyle w:val="normal"/>
              <w:numPr>
                <w:ilvl w:val="0"/>
                <w:numId w:val="0"/>
              </w:numPr>
              <w:tabs>
                <w:tab w:val="left" w:pos="720"/>
              </w:tabs>
              <w:jc w:val="left"/>
              <w:rPr>
                <w:rFonts w:ascii="Arial Narrow" w:hAnsi="Arial Narrow"/>
                <w:szCs w:val="24"/>
              </w:rPr>
            </w:pPr>
            <w:r w:rsidRPr="002F6E56">
              <w:rPr>
                <w:rFonts w:ascii="Arial Narrow" w:hAnsi="Arial Narrow"/>
                <w:szCs w:val="24"/>
              </w:rPr>
              <w:t>5.</w:t>
            </w:r>
          </w:p>
        </w:tc>
        <w:tc>
          <w:tcPr>
            <w:tcW w:w="3158" w:type="dxa"/>
          </w:tcPr>
          <w:p w:rsidR="002E42D1" w:rsidRPr="002F6E56" w:rsidRDefault="002E42D1" w:rsidP="003431E9">
            <w:pPr>
              <w:pStyle w:val="normal"/>
              <w:numPr>
                <w:ilvl w:val="0"/>
                <w:numId w:val="0"/>
              </w:numPr>
              <w:tabs>
                <w:tab w:val="left" w:pos="720"/>
              </w:tabs>
              <w:jc w:val="left"/>
              <w:rPr>
                <w:rFonts w:ascii="Arial Narrow" w:hAnsi="Arial Narrow"/>
                <w:szCs w:val="24"/>
              </w:rPr>
            </w:pPr>
            <w:r w:rsidRPr="002F6E56">
              <w:rPr>
                <w:rFonts w:ascii="Arial Narrow" w:hAnsi="Arial Narrow"/>
                <w:szCs w:val="24"/>
              </w:rPr>
              <w:t>Aitkopība</w:t>
            </w:r>
          </w:p>
        </w:tc>
        <w:tc>
          <w:tcPr>
            <w:tcW w:w="4109" w:type="dxa"/>
          </w:tcPr>
          <w:p w:rsidR="002E42D1" w:rsidRPr="002F6E56" w:rsidRDefault="002E42D1" w:rsidP="003431E9">
            <w:pPr>
              <w:pStyle w:val="normal"/>
              <w:numPr>
                <w:ilvl w:val="0"/>
                <w:numId w:val="0"/>
              </w:numPr>
              <w:tabs>
                <w:tab w:val="left" w:pos="720"/>
              </w:tabs>
              <w:jc w:val="left"/>
              <w:rPr>
                <w:rFonts w:ascii="Arial Narrow" w:hAnsi="Arial Narrow"/>
                <w:szCs w:val="24"/>
              </w:rPr>
            </w:pPr>
            <w:r w:rsidRPr="002F6E56">
              <w:rPr>
                <w:rFonts w:ascii="Arial Narrow" w:hAnsi="Arial Narrow"/>
                <w:szCs w:val="24"/>
              </w:rPr>
              <w:t>Saimn.”Bāliņi”</w:t>
            </w:r>
          </w:p>
        </w:tc>
      </w:tr>
      <w:tr w:rsidR="002E42D1" w:rsidRPr="002F6E56" w:rsidTr="002E42D1">
        <w:trPr>
          <w:trHeight w:val="379"/>
        </w:trPr>
        <w:tc>
          <w:tcPr>
            <w:tcW w:w="880" w:type="dxa"/>
          </w:tcPr>
          <w:p w:rsidR="002E42D1" w:rsidRPr="002F6E56" w:rsidRDefault="002E42D1" w:rsidP="003431E9">
            <w:pPr>
              <w:pStyle w:val="normal"/>
              <w:numPr>
                <w:ilvl w:val="0"/>
                <w:numId w:val="0"/>
              </w:numPr>
              <w:tabs>
                <w:tab w:val="left" w:pos="720"/>
              </w:tabs>
              <w:jc w:val="left"/>
              <w:rPr>
                <w:rFonts w:ascii="Arial Narrow" w:hAnsi="Arial Narrow"/>
                <w:szCs w:val="24"/>
              </w:rPr>
            </w:pPr>
            <w:r w:rsidRPr="002F6E56">
              <w:rPr>
                <w:rFonts w:ascii="Arial Narrow" w:hAnsi="Arial Narrow"/>
                <w:szCs w:val="24"/>
              </w:rPr>
              <w:t>6.</w:t>
            </w:r>
          </w:p>
        </w:tc>
        <w:tc>
          <w:tcPr>
            <w:tcW w:w="3158" w:type="dxa"/>
          </w:tcPr>
          <w:p w:rsidR="002E42D1" w:rsidRPr="002F6E56" w:rsidRDefault="002E42D1" w:rsidP="003431E9">
            <w:pPr>
              <w:pStyle w:val="normal"/>
              <w:numPr>
                <w:ilvl w:val="0"/>
                <w:numId w:val="0"/>
              </w:numPr>
              <w:tabs>
                <w:tab w:val="left" w:pos="720"/>
              </w:tabs>
              <w:jc w:val="left"/>
              <w:rPr>
                <w:rFonts w:ascii="Arial Narrow" w:hAnsi="Arial Narrow"/>
                <w:szCs w:val="24"/>
              </w:rPr>
            </w:pPr>
            <w:r w:rsidRPr="002F6E56">
              <w:rPr>
                <w:rFonts w:ascii="Arial Narrow" w:hAnsi="Arial Narrow"/>
                <w:szCs w:val="24"/>
              </w:rPr>
              <w:t>Stādu audzēšana</w:t>
            </w:r>
          </w:p>
        </w:tc>
        <w:tc>
          <w:tcPr>
            <w:tcW w:w="4109" w:type="dxa"/>
          </w:tcPr>
          <w:p w:rsidR="002E42D1" w:rsidRPr="002F6E56" w:rsidRDefault="002E42D1" w:rsidP="003431E9">
            <w:pPr>
              <w:pStyle w:val="normal"/>
              <w:numPr>
                <w:ilvl w:val="0"/>
                <w:numId w:val="0"/>
              </w:numPr>
              <w:tabs>
                <w:tab w:val="left" w:pos="720"/>
              </w:tabs>
              <w:jc w:val="left"/>
              <w:rPr>
                <w:rFonts w:ascii="Arial Narrow" w:hAnsi="Arial Narrow"/>
                <w:szCs w:val="24"/>
              </w:rPr>
            </w:pPr>
            <w:r w:rsidRPr="002F6E56">
              <w:rPr>
                <w:rFonts w:ascii="Arial Narrow" w:hAnsi="Arial Narrow"/>
                <w:szCs w:val="24"/>
              </w:rPr>
              <w:t>SIA „Grigaļi”</w:t>
            </w:r>
          </w:p>
        </w:tc>
      </w:tr>
      <w:tr w:rsidR="002E42D1" w:rsidRPr="002F6E56" w:rsidTr="002E42D1">
        <w:trPr>
          <w:trHeight w:val="379"/>
        </w:trPr>
        <w:tc>
          <w:tcPr>
            <w:tcW w:w="880" w:type="dxa"/>
          </w:tcPr>
          <w:p w:rsidR="002E42D1" w:rsidRPr="002F6E56" w:rsidRDefault="002E42D1" w:rsidP="003431E9">
            <w:pPr>
              <w:pStyle w:val="normal"/>
              <w:numPr>
                <w:ilvl w:val="0"/>
                <w:numId w:val="0"/>
              </w:numPr>
              <w:tabs>
                <w:tab w:val="left" w:pos="720"/>
              </w:tabs>
              <w:jc w:val="left"/>
              <w:rPr>
                <w:rFonts w:ascii="Arial Narrow" w:hAnsi="Arial Narrow"/>
                <w:szCs w:val="24"/>
              </w:rPr>
            </w:pPr>
            <w:r w:rsidRPr="002F6E56">
              <w:rPr>
                <w:rFonts w:ascii="Arial Narrow" w:hAnsi="Arial Narrow"/>
                <w:szCs w:val="24"/>
              </w:rPr>
              <w:t>7.</w:t>
            </w:r>
          </w:p>
        </w:tc>
        <w:tc>
          <w:tcPr>
            <w:tcW w:w="3158" w:type="dxa"/>
          </w:tcPr>
          <w:p w:rsidR="002E42D1" w:rsidRPr="002F6E56" w:rsidRDefault="00A37407" w:rsidP="003431E9">
            <w:pPr>
              <w:pStyle w:val="normal"/>
              <w:numPr>
                <w:ilvl w:val="0"/>
                <w:numId w:val="0"/>
              </w:numPr>
              <w:tabs>
                <w:tab w:val="left" w:pos="720"/>
              </w:tabs>
              <w:jc w:val="left"/>
              <w:rPr>
                <w:rFonts w:ascii="Arial Narrow" w:hAnsi="Arial Narrow"/>
                <w:szCs w:val="24"/>
              </w:rPr>
            </w:pPr>
            <w:r>
              <w:rPr>
                <w:rFonts w:ascii="Arial Narrow" w:hAnsi="Arial Narrow"/>
                <w:szCs w:val="24"/>
              </w:rPr>
              <w:t>Š</w:t>
            </w:r>
            <w:r w:rsidR="002E42D1" w:rsidRPr="002F6E56">
              <w:rPr>
                <w:rFonts w:ascii="Arial Narrow" w:hAnsi="Arial Narrow"/>
                <w:szCs w:val="24"/>
              </w:rPr>
              <w:t>itaki sēņu audzēšana</w:t>
            </w:r>
          </w:p>
        </w:tc>
        <w:tc>
          <w:tcPr>
            <w:tcW w:w="4109" w:type="dxa"/>
          </w:tcPr>
          <w:p w:rsidR="002E42D1" w:rsidRPr="002F6E56" w:rsidRDefault="002E42D1" w:rsidP="003431E9">
            <w:pPr>
              <w:pStyle w:val="normal"/>
              <w:numPr>
                <w:ilvl w:val="0"/>
                <w:numId w:val="0"/>
              </w:numPr>
              <w:tabs>
                <w:tab w:val="left" w:pos="720"/>
              </w:tabs>
              <w:jc w:val="left"/>
              <w:rPr>
                <w:rFonts w:ascii="Arial Narrow" w:hAnsi="Arial Narrow"/>
                <w:szCs w:val="24"/>
              </w:rPr>
            </w:pPr>
            <w:r w:rsidRPr="002F6E56">
              <w:rPr>
                <w:rFonts w:ascii="Arial Narrow" w:hAnsi="Arial Narrow"/>
                <w:szCs w:val="24"/>
              </w:rPr>
              <w:t>SIA „Garīkas”</w:t>
            </w:r>
          </w:p>
        </w:tc>
      </w:tr>
      <w:tr w:rsidR="00A37407" w:rsidRPr="002F6E56" w:rsidTr="00A37407">
        <w:trPr>
          <w:trHeight w:val="420"/>
        </w:trPr>
        <w:tc>
          <w:tcPr>
            <w:tcW w:w="880" w:type="dxa"/>
            <w:vMerge w:val="restart"/>
          </w:tcPr>
          <w:p w:rsidR="00A37407" w:rsidRPr="002F6E56" w:rsidRDefault="00A37407" w:rsidP="003431E9">
            <w:pPr>
              <w:pStyle w:val="normal"/>
              <w:numPr>
                <w:ilvl w:val="0"/>
                <w:numId w:val="0"/>
              </w:numPr>
              <w:tabs>
                <w:tab w:val="left" w:pos="720"/>
              </w:tabs>
              <w:jc w:val="left"/>
              <w:rPr>
                <w:rFonts w:ascii="Arial Narrow" w:hAnsi="Arial Narrow"/>
                <w:szCs w:val="24"/>
              </w:rPr>
            </w:pPr>
            <w:r w:rsidRPr="002F6E56">
              <w:rPr>
                <w:rFonts w:ascii="Arial Narrow" w:hAnsi="Arial Narrow"/>
                <w:szCs w:val="24"/>
              </w:rPr>
              <w:t>8.</w:t>
            </w:r>
          </w:p>
        </w:tc>
        <w:tc>
          <w:tcPr>
            <w:tcW w:w="3158" w:type="dxa"/>
            <w:vMerge w:val="restart"/>
          </w:tcPr>
          <w:p w:rsidR="00A37407" w:rsidRPr="002F6E56" w:rsidRDefault="00A37407" w:rsidP="003431E9">
            <w:pPr>
              <w:pStyle w:val="normal"/>
              <w:numPr>
                <w:ilvl w:val="0"/>
                <w:numId w:val="0"/>
              </w:numPr>
              <w:tabs>
                <w:tab w:val="left" w:pos="720"/>
              </w:tabs>
              <w:jc w:val="left"/>
              <w:rPr>
                <w:rFonts w:ascii="Arial Narrow" w:hAnsi="Arial Narrow"/>
                <w:szCs w:val="24"/>
              </w:rPr>
            </w:pPr>
            <w:r w:rsidRPr="002F6E56">
              <w:rPr>
                <w:rFonts w:ascii="Arial Narrow" w:hAnsi="Arial Narrow"/>
                <w:szCs w:val="24"/>
              </w:rPr>
              <w:t>Ceļu uzturēšana</w:t>
            </w:r>
          </w:p>
          <w:p w:rsidR="00A37407" w:rsidRPr="002F6E56" w:rsidRDefault="00A37407" w:rsidP="003431E9">
            <w:pPr>
              <w:pStyle w:val="normal"/>
              <w:numPr>
                <w:ilvl w:val="0"/>
                <w:numId w:val="0"/>
              </w:numPr>
              <w:tabs>
                <w:tab w:val="left" w:pos="720"/>
              </w:tabs>
              <w:jc w:val="left"/>
              <w:rPr>
                <w:rFonts w:ascii="Arial Narrow" w:hAnsi="Arial Narrow"/>
                <w:szCs w:val="24"/>
              </w:rPr>
            </w:pPr>
            <w:r w:rsidRPr="002F6E56">
              <w:rPr>
                <w:rFonts w:ascii="Arial Narrow" w:hAnsi="Arial Narrow"/>
                <w:szCs w:val="24"/>
              </w:rPr>
              <w:lastRenderedPageBreak/>
              <w:t>Mežizstrāde</w:t>
            </w:r>
          </w:p>
          <w:p w:rsidR="00A37407" w:rsidRPr="002F6E56" w:rsidRDefault="00A37407" w:rsidP="003431E9">
            <w:pPr>
              <w:pStyle w:val="normal"/>
              <w:numPr>
                <w:ilvl w:val="0"/>
                <w:numId w:val="0"/>
              </w:numPr>
              <w:tabs>
                <w:tab w:val="left" w:pos="720"/>
              </w:tabs>
              <w:jc w:val="left"/>
              <w:rPr>
                <w:rFonts w:ascii="Arial Narrow" w:hAnsi="Arial Narrow"/>
                <w:szCs w:val="24"/>
              </w:rPr>
            </w:pPr>
            <w:r w:rsidRPr="002F6E56">
              <w:rPr>
                <w:rFonts w:ascii="Arial Narrow" w:hAnsi="Arial Narrow"/>
                <w:szCs w:val="24"/>
              </w:rPr>
              <w:t>Celtniecība</w:t>
            </w:r>
          </w:p>
        </w:tc>
        <w:tc>
          <w:tcPr>
            <w:tcW w:w="4109" w:type="dxa"/>
            <w:tcBorders>
              <w:bottom w:val="single" w:sz="4" w:space="0" w:color="auto"/>
            </w:tcBorders>
          </w:tcPr>
          <w:p w:rsidR="00A37407" w:rsidRPr="002F6E56" w:rsidRDefault="00A37407" w:rsidP="003431E9">
            <w:pPr>
              <w:pStyle w:val="normal"/>
              <w:numPr>
                <w:ilvl w:val="0"/>
                <w:numId w:val="0"/>
              </w:numPr>
              <w:tabs>
                <w:tab w:val="left" w:pos="720"/>
              </w:tabs>
              <w:jc w:val="left"/>
              <w:rPr>
                <w:rFonts w:ascii="Arial Narrow" w:hAnsi="Arial Narrow"/>
                <w:szCs w:val="24"/>
              </w:rPr>
            </w:pPr>
            <w:r w:rsidRPr="002F6E56">
              <w:rPr>
                <w:rFonts w:ascii="Arial Narrow" w:hAnsi="Arial Narrow"/>
                <w:szCs w:val="24"/>
              </w:rPr>
              <w:lastRenderedPageBreak/>
              <w:t>SIA „Kamenes”</w:t>
            </w:r>
          </w:p>
        </w:tc>
      </w:tr>
      <w:tr w:rsidR="00A37407" w:rsidRPr="002F6E56" w:rsidTr="00A37407">
        <w:trPr>
          <w:trHeight w:val="760"/>
        </w:trPr>
        <w:tc>
          <w:tcPr>
            <w:tcW w:w="880" w:type="dxa"/>
            <w:vMerge/>
          </w:tcPr>
          <w:p w:rsidR="00A37407" w:rsidRPr="002F6E56" w:rsidRDefault="00A37407" w:rsidP="003431E9">
            <w:pPr>
              <w:pStyle w:val="normal"/>
              <w:numPr>
                <w:ilvl w:val="0"/>
                <w:numId w:val="0"/>
              </w:numPr>
              <w:tabs>
                <w:tab w:val="left" w:pos="720"/>
              </w:tabs>
              <w:jc w:val="left"/>
              <w:rPr>
                <w:rFonts w:ascii="Arial Narrow" w:hAnsi="Arial Narrow"/>
                <w:szCs w:val="24"/>
              </w:rPr>
            </w:pPr>
          </w:p>
        </w:tc>
        <w:tc>
          <w:tcPr>
            <w:tcW w:w="3158" w:type="dxa"/>
            <w:vMerge/>
          </w:tcPr>
          <w:p w:rsidR="00A37407" w:rsidRPr="002F6E56" w:rsidRDefault="00A37407" w:rsidP="003431E9">
            <w:pPr>
              <w:pStyle w:val="normal"/>
              <w:numPr>
                <w:ilvl w:val="0"/>
                <w:numId w:val="0"/>
              </w:numPr>
              <w:tabs>
                <w:tab w:val="left" w:pos="720"/>
              </w:tabs>
              <w:jc w:val="left"/>
              <w:rPr>
                <w:rFonts w:ascii="Arial Narrow" w:hAnsi="Arial Narrow"/>
                <w:szCs w:val="24"/>
              </w:rPr>
            </w:pPr>
          </w:p>
        </w:tc>
        <w:tc>
          <w:tcPr>
            <w:tcW w:w="4109" w:type="dxa"/>
            <w:tcBorders>
              <w:top w:val="single" w:sz="4" w:space="0" w:color="auto"/>
            </w:tcBorders>
          </w:tcPr>
          <w:p w:rsidR="00A37407" w:rsidRPr="002F6E56" w:rsidRDefault="00A37407" w:rsidP="003431E9">
            <w:pPr>
              <w:pStyle w:val="normal"/>
              <w:tabs>
                <w:tab w:val="left" w:pos="720"/>
              </w:tabs>
              <w:ind w:left="0"/>
              <w:jc w:val="left"/>
              <w:rPr>
                <w:rFonts w:ascii="Arial Narrow" w:hAnsi="Arial Narrow"/>
                <w:szCs w:val="24"/>
              </w:rPr>
            </w:pPr>
            <w:r>
              <w:rPr>
                <w:rFonts w:ascii="Arial Narrow" w:hAnsi="Arial Narrow"/>
                <w:szCs w:val="24"/>
              </w:rPr>
              <w:t>SIA „Taku meistars”</w:t>
            </w:r>
            <w:r w:rsidR="00B83FD5">
              <w:rPr>
                <w:rFonts w:ascii="Arial Narrow" w:hAnsi="Arial Narrow"/>
                <w:szCs w:val="24"/>
              </w:rPr>
              <w:t xml:space="preserve"> </w:t>
            </w:r>
          </w:p>
        </w:tc>
      </w:tr>
      <w:tr w:rsidR="002E42D1" w:rsidRPr="002F6E56" w:rsidTr="002E42D1">
        <w:trPr>
          <w:trHeight w:val="379"/>
        </w:trPr>
        <w:tc>
          <w:tcPr>
            <w:tcW w:w="880" w:type="dxa"/>
          </w:tcPr>
          <w:p w:rsidR="002E42D1" w:rsidRPr="002F6E56" w:rsidRDefault="002E42D1" w:rsidP="003431E9">
            <w:pPr>
              <w:pStyle w:val="normal"/>
              <w:numPr>
                <w:ilvl w:val="0"/>
                <w:numId w:val="0"/>
              </w:numPr>
              <w:tabs>
                <w:tab w:val="left" w:pos="720"/>
              </w:tabs>
              <w:jc w:val="left"/>
              <w:rPr>
                <w:rFonts w:ascii="Arial Narrow" w:hAnsi="Arial Narrow"/>
                <w:szCs w:val="24"/>
              </w:rPr>
            </w:pPr>
            <w:r w:rsidRPr="002F6E56">
              <w:rPr>
                <w:rFonts w:ascii="Arial Narrow" w:hAnsi="Arial Narrow"/>
                <w:szCs w:val="24"/>
              </w:rPr>
              <w:lastRenderedPageBreak/>
              <w:t>9.</w:t>
            </w:r>
          </w:p>
        </w:tc>
        <w:tc>
          <w:tcPr>
            <w:tcW w:w="3158" w:type="dxa"/>
          </w:tcPr>
          <w:p w:rsidR="002E42D1" w:rsidRPr="002F6E56" w:rsidRDefault="002E42D1" w:rsidP="003431E9">
            <w:pPr>
              <w:pStyle w:val="normal"/>
              <w:numPr>
                <w:ilvl w:val="0"/>
                <w:numId w:val="0"/>
              </w:numPr>
              <w:tabs>
                <w:tab w:val="left" w:pos="720"/>
              </w:tabs>
              <w:jc w:val="left"/>
              <w:rPr>
                <w:rFonts w:ascii="Arial Narrow" w:hAnsi="Arial Narrow"/>
                <w:szCs w:val="24"/>
              </w:rPr>
            </w:pPr>
            <w:r w:rsidRPr="002F6E56">
              <w:rPr>
                <w:rFonts w:ascii="Arial Narrow" w:hAnsi="Arial Narrow"/>
                <w:szCs w:val="24"/>
              </w:rPr>
              <w:t>Piena savākšana</w:t>
            </w:r>
          </w:p>
        </w:tc>
        <w:tc>
          <w:tcPr>
            <w:tcW w:w="4109" w:type="dxa"/>
          </w:tcPr>
          <w:p w:rsidR="002E42D1" w:rsidRPr="002F6E56" w:rsidRDefault="002E42D1" w:rsidP="003431E9">
            <w:pPr>
              <w:pStyle w:val="normal"/>
              <w:numPr>
                <w:ilvl w:val="0"/>
                <w:numId w:val="0"/>
              </w:numPr>
              <w:tabs>
                <w:tab w:val="left" w:pos="720"/>
              </w:tabs>
              <w:jc w:val="left"/>
              <w:rPr>
                <w:rFonts w:ascii="Arial Narrow" w:hAnsi="Arial Narrow"/>
                <w:szCs w:val="24"/>
              </w:rPr>
            </w:pPr>
            <w:r w:rsidRPr="002F6E56">
              <w:rPr>
                <w:rFonts w:ascii="Arial Narrow" w:hAnsi="Arial Narrow"/>
                <w:szCs w:val="24"/>
              </w:rPr>
              <w:t>Koop.sab.”Kalnmuiža”</w:t>
            </w:r>
          </w:p>
        </w:tc>
      </w:tr>
      <w:tr w:rsidR="002E42D1" w:rsidRPr="002F6E56" w:rsidTr="002E42D1">
        <w:trPr>
          <w:trHeight w:val="433"/>
        </w:trPr>
        <w:tc>
          <w:tcPr>
            <w:tcW w:w="880" w:type="dxa"/>
          </w:tcPr>
          <w:p w:rsidR="002E42D1" w:rsidRPr="002F6E56" w:rsidRDefault="002E42D1" w:rsidP="003431E9">
            <w:pPr>
              <w:pStyle w:val="normal"/>
              <w:numPr>
                <w:ilvl w:val="0"/>
                <w:numId w:val="0"/>
              </w:numPr>
              <w:tabs>
                <w:tab w:val="left" w:pos="720"/>
              </w:tabs>
              <w:jc w:val="left"/>
              <w:rPr>
                <w:rFonts w:ascii="Arial Narrow" w:hAnsi="Arial Narrow"/>
                <w:szCs w:val="24"/>
              </w:rPr>
            </w:pPr>
            <w:r w:rsidRPr="002F6E56">
              <w:rPr>
                <w:rFonts w:ascii="Arial Narrow" w:hAnsi="Arial Narrow"/>
                <w:szCs w:val="24"/>
              </w:rPr>
              <w:t>10.</w:t>
            </w:r>
          </w:p>
        </w:tc>
        <w:tc>
          <w:tcPr>
            <w:tcW w:w="3158" w:type="dxa"/>
          </w:tcPr>
          <w:p w:rsidR="002E42D1" w:rsidRPr="002F6E56" w:rsidRDefault="002E42D1" w:rsidP="003431E9">
            <w:pPr>
              <w:pStyle w:val="normal"/>
              <w:numPr>
                <w:ilvl w:val="0"/>
                <w:numId w:val="0"/>
              </w:numPr>
              <w:tabs>
                <w:tab w:val="left" w:pos="720"/>
              </w:tabs>
              <w:jc w:val="left"/>
              <w:rPr>
                <w:rFonts w:ascii="Arial Narrow" w:hAnsi="Arial Narrow"/>
                <w:szCs w:val="24"/>
              </w:rPr>
            </w:pPr>
            <w:r w:rsidRPr="002F6E56">
              <w:rPr>
                <w:rFonts w:ascii="Arial Narrow" w:hAnsi="Arial Narrow"/>
                <w:szCs w:val="24"/>
              </w:rPr>
              <w:t>Cūkkopība</w:t>
            </w:r>
          </w:p>
        </w:tc>
        <w:tc>
          <w:tcPr>
            <w:tcW w:w="4109" w:type="dxa"/>
          </w:tcPr>
          <w:p w:rsidR="002E42D1" w:rsidRPr="002F6E56" w:rsidRDefault="002E42D1" w:rsidP="003431E9">
            <w:pPr>
              <w:pStyle w:val="normal"/>
              <w:numPr>
                <w:ilvl w:val="0"/>
                <w:numId w:val="0"/>
              </w:numPr>
              <w:tabs>
                <w:tab w:val="left" w:pos="720"/>
              </w:tabs>
              <w:jc w:val="left"/>
              <w:rPr>
                <w:rFonts w:ascii="Arial Narrow" w:hAnsi="Arial Narrow"/>
                <w:szCs w:val="24"/>
              </w:rPr>
            </w:pPr>
            <w:r w:rsidRPr="002F6E56">
              <w:rPr>
                <w:rFonts w:ascii="Arial Narrow" w:hAnsi="Arial Narrow"/>
                <w:szCs w:val="24"/>
              </w:rPr>
              <w:t>z/s  „Kalna Dzenīši”</w:t>
            </w:r>
          </w:p>
          <w:p w:rsidR="002E42D1" w:rsidRPr="002F6E56" w:rsidRDefault="002E42D1" w:rsidP="003431E9">
            <w:pPr>
              <w:pStyle w:val="normal"/>
              <w:numPr>
                <w:ilvl w:val="0"/>
                <w:numId w:val="0"/>
              </w:numPr>
              <w:tabs>
                <w:tab w:val="left" w:pos="720"/>
              </w:tabs>
              <w:jc w:val="left"/>
              <w:rPr>
                <w:rFonts w:ascii="Arial Narrow" w:hAnsi="Arial Narrow"/>
                <w:szCs w:val="24"/>
              </w:rPr>
            </w:pPr>
            <w:r w:rsidRPr="002F6E56">
              <w:rPr>
                <w:rFonts w:ascii="Arial Narrow" w:hAnsi="Arial Narrow"/>
                <w:szCs w:val="24"/>
              </w:rPr>
              <w:t>SIA „Korkalns”</w:t>
            </w:r>
          </w:p>
        </w:tc>
      </w:tr>
    </w:tbl>
    <w:p w:rsidR="002E42D1" w:rsidRPr="002F6E56" w:rsidRDefault="002E42D1" w:rsidP="002E42D1">
      <w:pPr>
        <w:pStyle w:val="normal"/>
        <w:numPr>
          <w:ilvl w:val="0"/>
          <w:numId w:val="0"/>
        </w:numPr>
        <w:tabs>
          <w:tab w:val="left" w:pos="720"/>
        </w:tabs>
        <w:ind w:left="720"/>
        <w:jc w:val="left"/>
        <w:rPr>
          <w:rFonts w:ascii="Arial Narrow" w:hAnsi="Arial Narrow"/>
          <w:szCs w:val="24"/>
        </w:rPr>
      </w:pPr>
      <w:r w:rsidRPr="002F6E56">
        <w:rPr>
          <w:rFonts w:ascii="Arial Narrow" w:hAnsi="Arial Narrow"/>
          <w:szCs w:val="24"/>
        </w:rPr>
        <w:t xml:space="preserve"> </w:t>
      </w:r>
    </w:p>
    <w:p w:rsidR="002E42D1" w:rsidRPr="002F6E56" w:rsidRDefault="002E42D1" w:rsidP="00B91D41">
      <w:pPr>
        <w:pStyle w:val="normal"/>
        <w:numPr>
          <w:ilvl w:val="0"/>
          <w:numId w:val="0"/>
        </w:numPr>
        <w:tabs>
          <w:tab w:val="left" w:pos="720"/>
        </w:tabs>
        <w:jc w:val="left"/>
        <w:rPr>
          <w:rFonts w:ascii="Arial Narrow" w:hAnsi="Arial Narrow"/>
          <w:szCs w:val="24"/>
        </w:rPr>
      </w:pPr>
    </w:p>
    <w:p w:rsidR="001E7AE9" w:rsidRPr="00B91D41" w:rsidRDefault="00B91D41" w:rsidP="00B91D41">
      <w:pPr>
        <w:pStyle w:val="normal"/>
        <w:numPr>
          <w:ilvl w:val="0"/>
          <w:numId w:val="0"/>
        </w:numPr>
        <w:jc w:val="left"/>
        <w:rPr>
          <w:rFonts w:ascii="Arial Narrow" w:hAnsi="Arial Narrow"/>
          <w:i/>
          <w:color w:val="008000"/>
          <w:sz w:val="40"/>
          <w:szCs w:val="40"/>
        </w:rPr>
      </w:pPr>
      <w:r w:rsidRPr="00B91D41">
        <w:rPr>
          <w:rFonts w:ascii="Arial Narrow" w:hAnsi="Arial Narrow"/>
          <w:i/>
          <w:color w:val="008000"/>
          <w:sz w:val="40"/>
          <w:szCs w:val="40"/>
        </w:rPr>
        <w:t>1.1</w:t>
      </w:r>
      <w:r w:rsidR="00983EAD">
        <w:rPr>
          <w:rFonts w:ascii="Arial Narrow" w:hAnsi="Arial Narrow"/>
          <w:i/>
          <w:color w:val="008000"/>
          <w:sz w:val="40"/>
          <w:szCs w:val="40"/>
        </w:rPr>
        <w:t>6</w:t>
      </w:r>
      <w:r w:rsidRPr="00B91D41">
        <w:rPr>
          <w:rFonts w:ascii="Arial Narrow" w:hAnsi="Arial Narrow"/>
          <w:i/>
          <w:color w:val="008000"/>
          <w:sz w:val="40"/>
          <w:szCs w:val="40"/>
        </w:rPr>
        <w:t>.</w:t>
      </w:r>
      <w:r w:rsidR="001E7AE9" w:rsidRPr="00B91D41">
        <w:rPr>
          <w:rFonts w:ascii="Arial Narrow" w:hAnsi="Arial Narrow"/>
          <w:i/>
          <w:color w:val="008000"/>
          <w:sz w:val="40"/>
          <w:szCs w:val="40"/>
        </w:rPr>
        <w:t>Kultūras mantojums</w:t>
      </w:r>
      <w:r w:rsidRPr="00B91D41">
        <w:rPr>
          <w:rFonts w:ascii="Arial Narrow" w:hAnsi="Arial Narrow"/>
          <w:i/>
          <w:color w:val="008000"/>
          <w:sz w:val="40"/>
          <w:szCs w:val="40"/>
        </w:rPr>
        <w:t>.</w:t>
      </w:r>
    </w:p>
    <w:p w:rsidR="001E7AE9" w:rsidRPr="002F6E56" w:rsidRDefault="001E7AE9" w:rsidP="00B91D41">
      <w:pPr>
        <w:pStyle w:val="normal"/>
        <w:numPr>
          <w:ilvl w:val="0"/>
          <w:numId w:val="0"/>
        </w:numPr>
        <w:rPr>
          <w:rFonts w:ascii="Arial Narrow" w:hAnsi="Arial Narrow"/>
          <w:szCs w:val="24"/>
        </w:rPr>
      </w:pPr>
      <w:r w:rsidRPr="002F6E56">
        <w:rPr>
          <w:rFonts w:ascii="Arial Narrow" w:hAnsi="Arial Narrow"/>
          <w:szCs w:val="24"/>
        </w:rPr>
        <w:t xml:space="preserve">Rudbāržu pagastā ir šādi valsts un pašvaldības nozīmes </w:t>
      </w:r>
      <w:r w:rsidRPr="00B91D41">
        <w:rPr>
          <w:rFonts w:ascii="Arial Narrow" w:hAnsi="Arial Narrow"/>
          <w:i/>
          <w:szCs w:val="24"/>
          <w:u w:val="single"/>
        </w:rPr>
        <w:t>kultūras pieminekļi</w:t>
      </w:r>
      <w:r w:rsidRPr="002F6E56">
        <w:rPr>
          <w:rFonts w:ascii="Arial Narrow" w:hAnsi="Arial Narrow"/>
          <w:szCs w:val="24"/>
        </w:rPr>
        <w:t>:</w:t>
      </w:r>
    </w:p>
    <w:p w:rsidR="001E7AE9" w:rsidRPr="002F6E56" w:rsidRDefault="001E7AE9" w:rsidP="00F72E35">
      <w:pPr>
        <w:pStyle w:val="normal"/>
        <w:numPr>
          <w:ilvl w:val="0"/>
          <w:numId w:val="19"/>
        </w:numPr>
        <w:rPr>
          <w:rFonts w:ascii="Arial Narrow" w:hAnsi="Arial Narrow"/>
          <w:szCs w:val="24"/>
        </w:rPr>
      </w:pPr>
      <w:r w:rsidRPr="002F6E56">
        <w:rPr>
          <w:rFonts w:ascii="Arial Narrow" w:hAnsi="Arial Narrow"/>
          <w:szCs w:val="24"/>
        </w:rPr>
        <w:t>Rudbāržu muižas pils ;</w:t>
      </w:r>
    </w:p>
    <w:p w:rsidR="001E7AE9" w:rsidRPr="002F6E56" w:rsidRDefault="001E7AE9" w:rsidP="00F72E35">
      <w:pPr>
        <w:pStyle w:val="normal"/>
        <w:numPr>
          <w:ilvl w:val="0"/>
          <w:numId w:val="19"/>
        </w:numPr>
        <w:rPr>
          <w:rFonts w:ascii="Arial Narrow" w:hAnsi="Arial Narrow"/>
          <w:szCs w:val="24"/>
        </w:rPr>
      </w:pPr>
      <w:r w:rsidRPr="002F6E56">
        <w:rPr>
          <w:rFonts w:ascii="Arial Narrow" w:hAnsi="Arial Narrow"/>
          <w:szCs w:val="24"/>
        </w:rPr>
        <w:t>Kalnmuiža (Sieksātes muiža).</w:t>
      </w:r>
    </w:p>
    <w:p w:rsidR="001E7AE9" w:rsidRPr="002F6E56" w:rsidRDefault="001E7AE9" w:rsidP="00B91D41">
      <w:pPr>
        <w:pStyle w:val="normal"/>
        <w:numPr>
          <w:ilvl w:val="0"/>
          <w:numId w:val="0"/>
        </w:numPr>
        <w:rPr>
          <w:rFonts w:ascii="Arial Narrow" w:hAnsi="Arial Narrow"/>
          <w:szCs w:val="24"/>
        </w:rPr>
      </w:pPr>
      <w:r w:rsidRPr="002F6E56">
        <w:rPr>
          <w:rFonts w:ascii="Arial Narrow" w:hAnsi="Arial Narrow"/>
          <w:szCs w:val="24"/>
        </w:rPr>
        <w:t>Rudbāržu pagastā ir šādi kultūrvēsturiski nozīmīgi objekti:</w:t>
      </w:r>
    </w:p>
    <w:p w:rsidR="001E7AE9" w:rsidRPr="002F6E56" w:rsidRDefault="001E7AE9" w:rsidP="00F72E35">
      <w:pPr>
        <w:pStyle w:val="normal"/>
        <w:numPr>
          <w:ilvl w:val="0"/>
          <w:numId w:val="20"/>
        </w:numPr>
        <w:rPr>
          <w:rFonts w:ascii="Arial Narrow" w:hAnsi="Arial Narrow"/>
          <w:szCs w:val="24"/>
        </w:rPr>
      </w:pPr>
      <w:r w:rsidRPr="002F6E56">
        <w:rPr>
          <w:rFonts w:ascii="Arial Narrow" w:hAnsi="Arial Narrow"/>
          <w:szCs w:val="24"/>
        </w:rPr>
        <w:t>Garīkas muižas dzīvojamā ēka un 4 krāsnis;</w:t>
      </w:r>
    </w:p>
    <w:p w:rsidR="001E7AE9" w:rsidRPr="002F6E56" w:rsidRDefault="001E7AE9" w:rsidP="00F72E35">
      <w:pPr>
        <w:pStyle w:val="normal"/>
        <w:numPr>
          <w:ilvl w:val="0"/>
          <w:numId w:val="20"/>
        </w:numPr>
        <w:rPr>
          <w:rFonts w:ascii="Arial Narrow" w:hAnsi="Arial Narrow"/>
          <w:szCs w:val="24"/>
        </w:rPr>
      </w:pPr>
      <w:r w:rsidRPr="002F6E56">
        <w:rPr>
          <w:rFonts w:ascii="Arial Narrow" w:hAnsi="Arial Narrow"/>
          <w:szCs w:val="24"/>
        </w:rPr>
        <w:t>1905</w:t>
      </w:r>
      <w:r w:rsidR="00B83FD5">
        <w:rPr>
          <w:rFonts w:ascii="Arial Narrow" w:hAnsi="Arial Narrow"/>
          <w:szCs w:val="24"/>
        </w:rPr>
        <w:t>. gada revolūcijas dalībnieka D.</w:t>
      </w:r>
      <w:r w:rsidRPr="002F6E56">
        <w:rPr>
          <w:rFonts w:ascii="Arial Narrow" w:hAnsi="Arial Narrow"/>
          <w:szCs w:val="24"/>
        </w:rPr>
        <w:t>Vilerta kaps Lūdiķu kapos</w:t>
      </w:r>
    </w:p>
    <w:p w:rsidR="001E7AE9" w:rsidRPr="002F6E56" w:rsidRDefault="001E7AE9" w:rsidP="00F72E35">
      <w:pPr>
        <w:pStyle w:val="normal"/>
        <w:numPr>
          <w:ilvl w:val="0"/>
          <w:numId w:val="20"/>
        </w:numPr>
        <w:rPr>
          <w:rFonts w:ascii="Arial Narrow" w:hAnsi="Arial Narrow"/>
          <w:szCs w:val="24"/>
        </w:rPr>
      </w:pPr>
      <w:r w:rsidRPr="002F6E56">
        <w:rPr>
          <w:rFonts w:ascii="Arial Narrow" w:hAnsi="Arial Narrow"/>
          <w:szCs w:val="24"/>
        </w:rPr>
        <w:t>Pasaules karā kritušo karavīru brāļu kapi.</w:t>
      </w:r>
    </w:p>
    <w:p w:rsidR="001E7AE9" w:rsidRPr="002F6E56" w:rsidRDefault="001E7AE9" w:rsidP="00B91D41">
      <w:pPr>
        <w:pStyle w:val="normal"/>
        <w:numPr>
          <w:ilvl w:val="0"/>
          <w:numId w:val="0"/>
        </w:numPr>
        <w:rPr>
          <w:rFonts w:ascii="Arial Narrow" w:hAnsi="Arial Narrow"/>
          <w:szCs w:val="24"/>
        </w:rPr>
      </w:pPr>
      <w:r w:rsidRPr="002F6E56">
        <w:rPr>
          <w:rFonts w:ascii="Arial Narrow" w:hAnsi="Arial Narrow"/>
          <w:szCs w:val="24"/>
        </w:rPr>
        <w:t>Rudbāržu pagastā ir šādi dabas pieminekļi:</w:t>
      </w:r>
    </w:p>
    <w:p w:rsidR="001E7AE9" w:rsidRPr="002F6E56" w:rsidRDefault="00B83FD5" w:rsidP="00F72E35">
      <w:pPr>
        <w:pStyle w:val="normal"/>
        <w:numPr>
          <w:ilvl w:val="0"/>
          <w:numId w:val="21"/>
        </w:numPr>
        <w:rPr>
          <w:rFonts w:ascii="Arial Narrow" w:hAnsi="Arial Narrow"/>
          <w:szCs w:val="24"/>
        </w:rPr>
      </w:pPr>
      <w:r>
        <w:rPr>
          <w:rFonts w:ascii="Arial Narrow" w:hAnsi="Arial Narrow"/>
          <w:szCs w:val="24"/>
        </w:rPr>
        <w:t>Rudbāržu Mežaparks (</w:t>
      </w:r>
      <w:r w:rsidR="001E7AE9" w:rsidRPr="002F6E56">
        <w:rPr>
          <w:rFonts w:ascii="Arial Narrow" w:hAnsi="Arial Narrow"/>
          <w:szCs w:val="24"/>
        </w:rPr>
        <w:t>LR MK Noteikumi Nr.131 par dendroloģiskajiem stādījumiem 2001.g.)</w:t>
      </w:r>
    </w:p>
    <w:p w:rsidR="001E7AE9" w:rsidRPr="002F6E56" w:rsidRDefault="001E7AE9" w:rsidP="00B91D41">
      <w:pPr>
        <w:pStyle w:val="normal"/>
        <w:numPr>
          <w:ilvl w:val="0"/>
          <w:numId w:val="0"/>
        </w:numPr>
        <w:rPr>
          <w:rFonts w:ascii="Arial Narrow" w:hAnsi="Arial Narrow"/>
          <w:szCs w:val="24"/>
        </w:rPr>
      </w:pPr>
      <w:r w:rsidRPr="002F6E56">
        <w:rPr>
          <w:rFonts w:ascii="Arial Narrow" w:hAnsi="Arial Narrow"/>
          <w:szCs w:val="24"/>
        </w:rPr>
        <w:t>Rudbāržu pagastā atrodas militārā mantojuma vēstures liec</w:t>
      </w:r>
      <w:r w:rsidR="00983EAD">
        <w:rPr>
          <w:rFonts w:ascii="Arial Narrow" w:hAnsi="Arial Narrow"/>
          <w:szCs w:val="24"/>
        </w:rPr>
        <w:t>ības-padomju kodolraķešu bāze.(</w:t>
      </w:r>
      <w:r w:rsidRPr="002F6E56">
        <w:rPr>
          <w:rFonts w:ascii="Arial Narrow" w:hAnsi="Arial Narrow"/>
          <w:szCs w:val="24"/>
        </w:rPr>
        <w:t>Šis objekts ir privāts īpašums)</w:t>
      </w:r>
      <w:r w:rsidR="00B91D41">
        <w:rPr>
          <w:rFonts w:ascii="Arial Narrow" w:hAnsi="Arial Narrow"/>
          <w:szCs w:val="24"/>
        </w:rPr>
        <w:t>.</w:t>
      </w:r>
    </w:p>
    <w:p w:rsidR="001E7AE9" w:rsidRPr="002F6E56" w:rsidRDefault="001E7AE9" w:rsidP="00B91D41">
      <w:pPr>
        <w:pStyle w:val="normal"/>
        <w:numPr>
          <w:ilvl w:val="0"/>
          <w:numId w:val="0"/>
        </w:numPr>
        <w:spacing w:after="0"/>
        <w:rPr>
          <w:rFonts w:ascii="Arial Narrow" w:hAnsi="Arial Narrow"/>
          <w:szCs w:val="24"/>
        </w:rPr>
      </w:pPr>
    </w:p>
    <w:p w:rsidR="001E7AE9" w:rsidRPr="002F6E56" w:rsidRDefault="001E7AE9" w:rsidP="00B91D41">
      <w:pPr>
        <w:pStyle w:val="normal"/>
        <w:numPr>
          <w:ilvl w:val="0"/>
          <w:numId w:val="0"/>
        </w:numPr>
        <w:rPr>
          <w:rFonts w:ascii="Arial Narrow" w:hAnsi="Arial Narrow"/>
          <w:szCs w:val="24"/>
        </w:rPr>
      </w:pPr>
    </w:p>
    <w:p w:rsidR="001E7AE9" w:rsidRPr="002F6E56" w:rsidRDefault="001E7AE9" w:rsidP="001E7AE9">
      <w:pPr>
        <w:pStyle w:val="normal"/>
        <w:numPr>
          <w:ilvl w:val="0"/>
          <w:numId w:val="0"/>
        </w:numPr>
        <w:ind w:left="720"/>
        <w:rPr>
          <w:rFonts w:ascii="Arial Narrow" w:hAnsi="Arial Narrow"/>
          <w:szCs w:val="24"/>
        </w:rPr>
      </w:pPr>
    </w:p>
    <w:p w:rsidR="001E7AE9" w:rsidRPr="002F6E56" w:rsidRDefault="001E7AE9" w:rsidP="001E7AE9">
      <w:pPr>
        <w:pStyle w:val="normal"/>
        <w:numPr>
          <w:ilvl w:val="0"/>
          <w:numId w:val="0"/>
        </w:numPr>
        <w:ind w:left="720"/>
        <w:rPr>
          <w:rFonts w:ascii="Arial Narrow" w:hAnsi="Arial Narrow"/>
          <w:szCs w:val="24"/>
        </w:rPr>
      </w:pPr>
    </w:p>
    <w:p w:rsidR="001E7AE9" w:rsidRPr="002F6E56" w:rsidRDefault="001E7AE9" w:rsidP="001E7AE9">
      <w:pPr>
        <w:pStyle w:val="normal"/>
        <w:numPr>
          <w:ilvl w:val="0"/>
          <w:numId w:val="0"/>
        </w:numPr>
        <w:ind w:left="720"/>
        <w:rPr>
          <w:rFonts w:ascii="Arial Narrow" w:hAnsi="Arial Narrow"/>
          <w:szCs w:val="24"/>
        </w:rPr>
      </w:pPr>
    </w:p>
    <w:p w:rsidR="001E7AE9" w:rsidRPr="002F6E56" w:rsidRDefault="001E7AE9" w:rsidP="001E7AE9">
      <w:pPr>
        <w:pStyle w:val="normal"/>
        <w:numPr>
          <w:ilvl w:val="0"/>
          <w:numId w:val="0"/>
        </w:numPr>
        <w:ind w:left="720"/>
        <w:rPr>
          <w:rFonts w:ascii="Arial Narrow" w:hAnsi="Arial Narrow"/>
          <w:szCs w:val="24"/>
        </w:rPr>
      </w:pPr>
    </w:p>
    <w:p w:rsidR="001E7AE9" w:rsidRPr="002F6E56" w:rsidRDefault="001E7AE9" w:rsidP="001E7AE9">
      <w:pPr>
        <w:pStyle w:val="normal"/>
        <w:numPr>
          <w:ilvl w:val="0"/>
          <w:numId w:val="0"/>
        </w:numPr>
        <w:ind w:left="720"/>
        <w:rPr>
          <w:rFonts w:ascii="Arial Narrow" w:hAnsi="Arial Narrow"/>
          <w:szCs w:val="24"/>
        </w:rPr>
      </w:pPr>
    </w:p>
    <w:p w:rsidR="001E7AE9" w:rsidRPr="002F6E56" w:rsidRDefault="001E7AE9" w:rsidP="001E7AE9">
      <w:pPr>
        <w:pStyle w:val="normal"/>
        <w:numPr>
          <w:ilvl w:val="0"/>
          <w:numId w:val="0"/>
        </w:numPr>
        <w:ind w:left="720"/>
        <w:rPr>
          <w:rFonts w:ascii="Arial Narrow" w:hAnsi="Arial Narrow"/>
          <w:szCs w:val="24"/>
        </w:rPr>
      </w:pPr>
    </w:p>
    <w:p w:rsidR="001E7AE9" w:rsidRPr="002F6E56" w:rsidRDefault="001E7AE9" w:rsidP="001E7AE9">
      <w:pPr>
        <w:pStyle w:val="normal"/>
        <w:numPr>
          <w:ilvl w:val="0"/>
          <w:numId w:val="0"/>
        </w:numPr>
        <w:ind w:left="720"/>
        <w:rPr>
          <w:rFonts w:ascii="Arial Narrow" w:hAnsi="Arial Narrow"/>
          <w:szCs w:val="24"/>
        </w:rPr>
      </w:pPr>
    </w:p>
    <w:p w:rsidR="001E7AE9" w:rsidRPr="002F6E56" w:rsidRDefault="001E7AE9" w:rsidP="001E7AE9">
      <w:pPr>
        <w:pStyle w:val="normal"/>
        <w:numPr>
          <w:ilvl w:val="0"/>
          <w:numId w:val="0"/>
        </w:numPr>
        <w:ind w:left="720"/>
        <w:rPr>
          <w:rFonts w:ascii="Arial Narrow" w:hAnsi="Arial Narrow"/>
          <w:szCs w:val="24"/>
        </w:rPr>
      </w:pPr>
    </w:p>
    <w:p w:rsidR="001E7AE9" w:rsidRPr="002F6E56" w:rsidRDefault="001E7AE9" w:rsidP="001E7AE9">
      <w:pPr>
        <w:autoSpaceDE w:val="0"/>
        <w:autoSpaceDN w:val="0"/>
        <w:adjustRightInd w:val="0"/>
        <w:rPr>
          <w:rFonts w:ascii="Arial Narrow" w:hAnsi="Arial Narrow" w:cs="Times New Roman"/>
          <w:sz w:val="24"/>
          <w:szCs w:val="24"/>
        </w:rPr>
      </w:pPr>
    </w:p>
    <w:p w:rsidR="00960CB1" w:rsidRPr="002F6E56" w:rsidRDefault="00960CB1" w:rsidP="001E7AE9">
      <w:pPr>
        <w:pStyle w:val="normal"/>
        <w:numPr>
          <w:ilvl w:val="0"/>
          <w:numId w:val="0"/>
        </w:numPr>
        <w:tabs>
          <w:tab w:val="left" w:pos="720"/>
        </w:tabs>
        <w:ind w:left="720"/>
        <w:jc w:val="left"/>
        <w:rPr>
          <w:rFonts w:ascii="Arial Narrow" w:hAnsi="Arial Narrow"/>
          <w:szCs w:val="24"/>
        </w:rPr>
      </w:pPr>
    </w:p>
    <w:p w:rsidR="00B91D41" w:rsidRDefault="00B91D41" w:rsidP="00B91D41">
      <w:pPr>
        <w:rPr>
          <w:rFonts w:ascii="Arial Narrow" w:hAnsi="Arial Narrow" w:cs="Times New Roman"/>
          <w:i/>
          <w:color w:val="008000"/>
          <w:sz w:val="44"/>
          <w:szCs w:val="44"/>
        </w:rPr>
      </w:pPr>
      <w:r w:rsidRPr="00B91D41">
        <w:rPr>
          <w:rFonts w:ascii="Arial Narrow" w:hAnsi="Arial Narrow" w:cs="Times New Roman"/>
          <w:i/>
          <w:color w:val="008000"/>
          <w:sz w:val="44"/>
          <w:szCs w:val="44"/>
        </w:rPr>
        <w:lastRenderedPageBreak/>
        <w:t>2.Rudbār</w:t>
      </w:r>
      <w:r>
        <w:rPr>
          <w:rFonts w:ascii="Arial Narrow" w:hAnsi="Arial Narrow" w:cs="Times New Roman"/>
          <w:i/>
          <w:color w:val="008000"/>
          <w:sz w:val="44"/>
          <w:szCs w:val="44"/>
        </w:rPr>
        <w:t>žu pagasta attī</w:t>
      </w:r>
      <w:r w:rsidRPr="00B91D41">
        <w:rPr>
          <w:rFonts w:ascii="Arial Narrow" w:hAnsi="Arial Narrow" w:cs="Times New Roman"/>
          <w:i/>
          <w:color w:val="008000"/>
          <w:sz w:val="44"/>
          <w:szCs w:val="44"/>
        </w:rPr>
        <w:t>stība.</w:t>
      </w:r>
    </w:p>
    <w:p w:rsidR="00B91D41" w:rsidRPr="00B91D41" w:rsidRDefault="00B91D41" w:rsidP="00B91D41">
      <w:pPr>
        <w:spacing w:after="0" w:line="240" w:lineRule="auto"/>
        <w:rPr>
          <w:rFonts w:ascii="Arial Narrow" w:hAnsi="Arial Narrow" w:cs="Times New Roman"/>
          <w:bCs/>
          <w:i/>
          <w:color w:val="008000"/>
          <w:sz w:val="40"/>
          <w:szCs w:val="40"/>
        </w:rPr>
      </w:pPr>
      <w:r w:rsidRPr="00B91D41">
        <w:rPr>
          <w:rFonts w:ascii="Arial Narrow" w:hAnsi="Arial Narrow" w:cs="Times New Roman"/>
          <w:bCs/>
          <w:i/>
          <w:color w:val="008000"/>
          <w:sz w:val="40"/>
          <w:szCs w:val="40"/>
        </w:rPr>
        <w:t>2.1.Vīzija.</w:t>
      </w:r>
    </w:p>
    <w:p w:rsidR="00B91D41" w:rsidRPr="00B91D41" w:rsidRDefault="00B91D41" w:rsidP="00B91D41">
      <w:pPr>
        <w:autoSpaceDE w:val="0"/>
        <w:autoSpaceDN w:val="0"/>
        <w:adjustRightInd w:val="0"/>
        <w:spacing w:after="0" w:line="240" w:lineRule="auto"/>
        <w:jc w:val="both"/>
        <w:rPr>
          <w:rFonts w:ascii="Arial Narrow" w:hAnsi="Arial Narrow" w:cs="Times New Roman"/>
          <w:bCs/>
          <w:color w:val="008000"/>
          <w:sz w:val="24"/>
          <w:szCs w:val="24"/>
        </w:rPr>
      </w:pPr>
      <w:r w:rsidRPr="00B91D41">
        <w:rPr>
          <w:rFonts w:ascii="Arial Narrow" w:hAnsi="Arial Narrow" w:cs="Times New Roman"/>
          <w:bCs/>
          <w:color w:val="008000"/>
          <w:sz w:val="24"/>
          <w:szCs w:val="24"/>
        </w:rPr>
        <w:t>Pievilcīgas dzīves vides nodrošināts pagasts iedzīvotājiem ar kvalitatīvu pakalpojumu piedāvājumu un infrastruktūru uzņēmējdarbības attīstībai.</w:t>
      </w:r>
    </w:p>
    <w:p w:rsidR="00B91D41" w:rsidRDefault="00B91D41" w:rsidP="00B91D41">
      <w:pPr>
        <w:rPr>
          <w:rFonts w:ascii="Arial Narrow" w:hAnsi="Arial Narrow" w:cs="Times New Roman"/>
          <w:i/>
          <w:color w:val="008000"/>
          <w:sz w:val="44"/>
          <w:szCs w:val="44"/>
        </w:rPr>
      </w:pPr>
    </w:p>
    <w:p w:rsidR="00960CB1" w:rsidRPr="00B91D41" w:rsidRDefault="00B91D41" w:rsidP="00B91D41">
      <w:pPr>
        <w:rPr>
          <w:rFonts w:ascii="Arial Narrow" w:eastAsia="Times New Roman" w:hAnsi="Arial Narrow" w:cs="Times New Roman"/>
          <w:i/>
          <w:color w:val="008000"/>
          <w:sz w:val="44"/>
          <w:szCs w:val="44"/>
          <w:lang w:eastAsia="en-US"/>
        </w:rPr>
      </w:pPr>
      <w:r>
        <w:rPr>
          <w:rFonts w:ascii="Arial Narrow" w:hAnsi="Arial Narrow" w:cs="Times New Roman"/>
          <w:i/>
          <w:color w:val="008000"/>
          <w:sz w:val="44"/>
          <w:szCs w:val="44"/>
        </w:rPr>
        <w:t>2.2.</w:t>
      </w:r>
      <w:r w:rsidR="00960CB1" w:rsidRPr="00B91D41">
        <w:rPr>
          <w:rFonts w:ascii="Arial Narrow" w:hAnsi="Arial Narrow" w:cs="Times New Roman"/>
          <w:i/>
          <w:color w:val="008000"/>
          <w:sz w:val="40"/>
          <w:szCs w:val="40"/>
        </w:rPr>
        <w:t>Rudbāržu pagasta attīstības mērķi</w:t>
      </w:r>
      <w:r w:rsidR="00C563D8" w:rsidRPr="00B91D41">
        <w:rPr>
          <w:rFonts w:ascii="Arial Narrow" w:hAnsi="Arial Narrow" w:cs="Times New Roman"/>
          <w:i/>
          <w:color w:val="008000"/>
          <w:sz w:val="40"/>
          <w:szCs w:val="40"/>
        </w:rPr>
        <w:t>s</w:t>
      </w:r>
      <w:r w:rsidR="00960CB1" w:rsidRPr="00B91D41">
        <w:rPr>
          <w:rFonts w:ascii="Arial Narrow" w:hAnsi="Arial Narrow" w:cs="Times New Roman"/>
          <w:i/>
          <w:color w:val="008000"/>
          <w:sz w:val="40"/>
          <w:szCs w:val="40"/>
        </w:rPr>
        <w:t xml:space="preserve"> :</w:t>
      </w:r>
    </w:p>
    <w:p w:rsidR="00960CB1" w:rsidRPr="00B91D41" w:rsidRDefault="00960CB1" w:rsidP="00960CB1">
      <w:pPr>
        <w:spacing w:after="0" w:line="240" w:lineRule="auto"/>
        <w:jc w:val="both"/>
        <w:rPr>
          <w:rFonts w:ascii="Arial Narrow" w:hAnsi="Arial Narrow" w:cs="Times New Roman"/>
          <w:i/>
          <w:sz w:val="24"/>
          <w:szCs w:val="24"/>
          <w:u w:val="single"/>
        </w:rPr>
      </w:pPr>
      <w:r w:rsidRPr="00B91D41">
        <w:rPr>
          <w:rFonts w:ascii="Arial Narrow" w:hAnsi="Arial Narrow" w:cs="Times New Roman"/>
          <w:i/>
          <w:sz w:val="24"/>
          <w:szCs w:val="24"/>
          <w:u w:val="single"/>
        </w:rPr>
        <w:t xml:space="preserve">Rudbāržu pagasta galvenais attīstības mērķis ir veicināt pagasta  attīstību. </w:t>
      </w:r>
    </w:p>
    <w:p w:rsidR="00960CB1" w:rsidRPr="002F6E56" w:rsidRDefault="00960CB1" w:rsidP="00960CB1">
      <w:pPr>
        <w:spacing w:after="0" w:line="240" w:lineRule="auto"/>
        <w:jc w:val="both"/>
        <w:rPr>
          <w:rFonts w:ascii="Arial Narrow" w:hAnsi="Arial Narrow" w:cs="Times New Roman"/>
          <w:sz w:val="24"/>
          <w:szCs w:val="24"/>
        </w:rPr>
      </w:pPr>
    </w:p>
    <w:p w:rsidR="00960CB1" w:rsidRPr="002F6E56" w:rsidRDefault="00960CB1" w:rsidP="00F72E35">
      <w:pPr>
        <w:pStyle w:val="Sarakstarindkopa"/>
        <w:numPr>
          <w:ilvl w:val="0"/>
          <w:numId w:val="5"/>
        </w:numPr>
        <w:spacing w:after="0" w:line="240" w:lineRule="auto"/>
        <w:jc w:val="both"/>
        <w:rPr>
          <w:rFonts w:ascii="Arial Narrow" w:hAnsi="Arial Narrow" w:cs="Times New Roman"/>
          <w:sz w:val="24"/>
          <w:szCs w:val="24"/>
        </w:rPr>
      </w:pPr>
      <w:r w:rsidRPr="002F6E56">
        <w:rPr>
          <w:rFonts w:ascii="Arial Narrow" w:hAnsi="Arial Narrow" w:cs="Times New Roman"/>
          <w:sz w:val="24"/>
          <w:szCs w:val="24"/>
        </w:rPr>
        <w:t>Izglītots, radošs, aktīvs un vesels iedzīvotājs</w:t>
      </w:r>
    </w:p>
    <w:p w:rsidR="00960CB1" w:rsidRPr="002F6E56" w:rsidRDefault="00960CB1" w:rsidP="00F72E35">
      <w:pPr>
        <w:pStyle w:val="Sarakstarindkopa"/>
        <w:numPr>
          <w:ilvl w:val="0"/>
          <w:numId w:val="5"/>
        </w:numPr>
        <w:spacing w:after="0" w:line="240" w:lineRule="auto"/>
        <w:jc w:val="both"/>
        <w:rPr>
          <w:rFonts w:ascii="Arial Narrow" w:hAnsi="Arial Narrow" w:cs="Times New Roman"/>
          <w:sz w:val="24"/>
          <w:szCs w:val="24"/>
        </w:rPr>
      </w:pPr>
      <w:r w:rsidRPr="002F6E56">
        <w:rPr>
          <w:rFonts w:ascii="Arial Narrow" w:hAnsi="Arial Narrow" w:cs="Times New Roman"/>
          <w:sz w:val="24"/>
          <w:szCs w:val="24"/>
        </w:rPr>
        <w:t>Mūsdienīga, dzīvei, dabai un atpūtai pievilcīga vide un infrastruktūra</w:t>
      </w:r>
    </w:p>
    <w:p w:rsidR="00960CB1" w:rsidRPr="002F6E56" w:rsidRDefault="00960CB1" w:rsidP="00F72E35">
      <w:pPr>
        <w:pStyle w:val="Sarakstarindkopa"/>
        <w:numPr>
          <w:ilvl w:val="0"/>
          <w:numId w:val="5"/>
        </w:numPr>
        <w:spacing w:after="0" w:line="240" w:lineRule="auto"/>
        <w:jc w:val="both"/>
        <w:rPr>
          <w:rFonts w:ascii="Arial Narrow" w:hAnsi="Arial Narrow" w:cs="Times New Roman"/>
          <w:sz w:val="24"/>
          <w:szCs w:val="24"/>
        </w:rPr>
      </w:pPr>
      <w:r w:rsidRPr="002F6E56">
        <w:rPr>
          <w:rFonts w:ascii="Arial Narrow" w:hAnsi="Arial Narrow" w:cs="Times New Roman"/>
          <w:sz w:val="24"/>
          <w:szCs w:val="24"/>
        </w:rPr>
        <w:t>Uzņēmējdarbību atbalstoša vide un resursi</w:t>
      </w:r>
    </w:p>
    <w:p w:rsidR="00960CB1" w:rsidRPr="002F6E56" w:rsidRDefault="00960CB1" w:rsidP="00960CB1">
      <w:pPr>
        <w:spacing w:after="0" w:line="240" w:lineRule="auto"/>
        <w:jc w:val="both"/>
        <w:rPr>
          <w:rFonts w:ascii="Arial Narrow" w:hAnsi="Arial Narrow" w:cs="Times New Roman"/>
          <w:sz w:val="24"/>
          <w:szCs w:val="24"/>
        </w:rPr>
      </w:pPr>
    </w:p>
    <w:p w:rsidR="00960CB1" w:rsidRPr="002F6E56" w:rsidRDefault="00960CB1" w:rsidP="00960CB1">
      <w:pPr>
        <w:spacing w:after="0" w:line="240" w:lineRule="auto"/>
        <w:jc w:val="both"/>
        <w:rPr>
          <w:rFonts w:ascii="Arial Narrow" w:hAnsi="Arial Narrow" w:cs="Times New Roman"/>
          <w:sz w:val="24"/>
          <w:szCs w:val="24"/>
        </w:rPr>
      </w:pPr>
    </w:p>
    <w:p w:rsidR="00960CB1" w:rsidRPr="00387455" w:rsidRDefault="00387455" w:rsidP="00387455">
      <w:pPr>
        <w:spacing w:after="0" w:line="240" w:lineRule="auto"/>
        <w:rPr>
          <w:rFonts w:ascii="Arial Narrow" w:hAnsi="Arial Narrow" w:cs="Times New Roman"/>
          <w:i/>
          <w:color w:val="008000"/>
          <w:sz w:val="40"/>
          <w:szCs w:val="40"/>
        </w:rPr>
      </w:pPr>
      <w:r w:rsidRPr="00387455">
        <w:rPr>
          <w:rFonts w:ascii="Arial Narrow" w:hAnsi="Arial Narrow" w:cs="Times New Roman"/>
          <w:i/>
          <w:color w:val="008000"/>
          <w:sz w:val="40"/>
          <w:szCs w:val="40"/>
        </w:rPr>
        <w:t>2.3.</w:t>
      </w:r>
      <w:r w:rsidR="00960CB1" w:rsidRPr="00387455">
        <w:rPr>
          <w:rFonts w:ascii="Arial Narrow" w:hAnsi="Arial Narrow" w:cs="Times New Roman"/>
          <w:i/>
          <w:color w:val="008000"/>
          <w:sz w:val="40"/>
          <w:szCs w:val="40"/>
        </w:rPr>
        <w:t>Galvenie Rudbāržu pagasta attīstības priekšnoteikumi ir:</w:t>
      </w:r>
    </w:p>
    <w:p w:rsidR="00960CB1" w:rsidRPr="002F6E56" w:rsidRDefault="00960CB1" w:rsidP="00960CB1">
      <w:pPr>
        <w:spacing w:after="0" w:line="240" w:lineRule="auto"/>
        <w:jc w:val="both"/>
        <w:rPr>
          <w:rFonts w:ascii="Arial Narrow" w:hAnsi="Arial Narrow" w:cs="Times New Roman"/>
          <w:sz w:val="24"/>
          <w:szCs w:val="24"/>
        </w:rPr>
      </w:pPr>
    </w:p>
    <w:p w:rsidR="00960CB1" w:rsidRPr="00387455" w:rsidRDefault="00960CB1" w:rsidP="00F72E35">
      <w:pPr>
        <w:pStyle w:val="Sarakstarindkopa"/>
        <w:numPr>
          <w:ilvl w:val="0"/>
          <w:numId w:val="21"/>
        </w:numPr>
        <w:spacing w:after="0" w:line="240" w:lineRule="auto"/>
        <w:jc w:val="both"/>
        <w:rPr>
          <w:rFonts w:ascii="Arial Narrow" w:hAnsi="Arial Narrow" w:cs="Times New Roman"/>
          <w:sz w:val="24"/>
          <w:szCs w:val="24"/>
        </w:rPr>
      </w:pPr>
      <w:r w:rsidRPr="00387455">
        <w:rPr>
          <w:rFonts w:ascii="Arial Narrow" w:hAnsi="Arial Narrow" w:cs="Times New Roman"/>
          <w:sz w:val="24"/>
          <w:szCs w:val="24"/>
        </w:rPr>
        <w:t>Ģeogrāfiskais novietojums, sasniedzamība, transporta un sakaru infrastruktūra – pagasta teritoriju šķērso valsts galvenais autoceļš Rīga – Liepāja, kas nodrošina galvaspilsētas un Liepājas ostas sasniedzamību; laba Skrundas un Saldus sasniedzamība.</w:t>
      </w:r>
    </w:p>
    <w:p w:rsidR="00960CB1" w:rsidRPr="002F6E56" w:rsidRDefault="00960CB1" w:rsidP="00960CB1">
      <w:pPr>
        <w:spacing w:after="0" w:line="240" w:lineRule="auto"/>
        <w:jc w:val="both"/>
        <w:rPr>
          <w:rFonts w:ascii="Arial Narrow" w:hAnsi="Arial Narrow" w:cs="Times New Roman"/>
          <w:sz w:val="24"/>
          <w:szCs w:val="24"/>
        </w:rPr>
      </w:pPr>
    </w:p>
    <w:p w:rsidR="00960CB1" w:rsidRPr="00387455" w:rsidRDefault="00960CB1" w:rsidP="00F72E35">
      <w:pPr>
        <w:pStyle w:val="Sarakstarindkopa"/>
        <w:numPr>
          <w:ilvl w:val="0"/>
          <w:numId w:val="21"/>
        </w:numPr>
        <w:spacing w:after="0" w:line="240" w:lineRule="auto"/>
        <w:jc w:val="both"/>
        <w:rPr>
          <w:rFonts w:ascii="Arial Narrow" w:hAnsi="Arial Narrow" w:cs="Times New Roman"/>
          <w:sz w:val="24"/>
          <w:szCs w:val="24"/>
        </w:rPr>
      </w:pPr>
      <w:r w:rsidRPr="00387455">
        <w:rPr>
          <w:rFonts w:ascii="Arial Narrow" w:hAnsi="Arial Narrow" w:cs="Times New Roman"/>
          <w:sz w:val="24"/>
          <w:szCs w:val="24"/>
        </w:rPr>
        <w:t>Gāzes apgādes iespējas – pagasta teritoriju šķērso maģistrālais gāzes vads.</w:t>
      </w:r>
    </w:p>
    <w:p w:rsidR="00960CB1" w:rsidRPr="002F6E56" w:rsidRDefault="00960CB1" w:rsidP="00960CB1">
      <w:pPr>
        <w:spacing w:after="0" w:line="240" w:lineRule="auto"/>
        <w:jc w:val="both"/>
        <w:rPr>
          <w:rFonts w:ascii="Arial Narrow" w:hAnsi="Arial Narrow" w:cs="Times New Roman"/>
          <w:sz w:val="24"/>
          <w:szCs w:val="24"/>
        </w:rPr>
      </w:pPr>
    </w:p>
    <w:p w:rsidR="00960CB1" w:rsidRPr="00387455" w:rsidRDefault="00960CB1" w:rsidP="00F72E35">
      <w:pPr>
        <w:pStyle w:val="Sarakstarindkopa"/>
        <w:numPr>
          <w:ilvl w:val="0"/>
          <w:numId w:val="21"/>
        </w:numPr>
        <w:spacing w:after="0" w:line="240" w:lineRule="auto"/>
        <w:jc w:val="both"/>
        <w:rPr>
          <w:rFonts w:ascii="Arial Narrow" w:hAnsi="Arial Narrow" w:cs="Times New Roman"/>
          <w:sz w:val="24"/>
          <w:szCs w:val="24"/>
        </w:rPr>
      </w:pPr>
      <w:r w:rsidRPr="00387455">
        <w:rPr>
          <w:rFonts w:ascii="Arial Narrow" w:hAnsi="Arial Narrow" w:cs="Times New Roman"/>
          <w:sz w:val="24"/>
          <w:szCs w:val="24"/>
        </w:rPr>
        <w:t>Lauksaimniecības zemju, pieredzes un infrastruktūras resursi; t.sk. attīstīta lopkopība, graudkopība, attīstās netradicionālā lauksaimniecība.</w:t>
      </w:r>
    </w:p>
    <w:p w:rsidR="00960CB1" w:rsidRPr="002F6E56" w:rsidRDefault="00960CB1" w:rsidP="00960CB1">
      <w:pPr>
        <w:spacing w:after="0" w:line="240" w:lineRule="auto"/>
        <w:jc w:val="both"/>
        <w:rPr>
          <w:rFonts w:ascii="Arial Narrow" w:hAnsi="Arial Narrow" w:cs="Times New Roman"/>
          <w:sz w:val="24"/>
          <w:szCs w:val="24"/>
        </w:rPr>
      </w:pPr>
    </w:p>
    <w:p w:rsidR="00960CB1" w:rsidRPr="00387455" w:rsidRDefault="00960CB1" w:rsidP="00F72E35">
      <w:pPr>
        <w:pStyle w:val="Sarakstarindkopa"/>
        <w:numPr>
          <w:ilvl w:val="0"/>
          <w:numId w:val="21"/>
        </w:numPr>
        <w:spacing w:after="0" w:line="240" w:lineRule="auto"/>
        <w:jc w:val="both"/>
        <w:rPr>
          <w:rFonts w:ascii="Arial Narrow" w:hAnsi="Arial Narrow" w:cs="Times New Roman"/>
          <w:sz w:val="24"/>
          <w:szCs w:val="24"/>
        </w:rPr>
      </w:pPr>
      <w:r w:rsidRPr="00387455">
        <w:rPr>
          <w:rFonts w:ascii="Arial Narrow" w:hAnsi="Arial Narrow" w:cs="Times New Roman"/>
          <w:sz w:val="24"/>
          <w:szCs w:val="24"/>
        </w:rPr>
        <w:t>Dzīvojamais fonds ar 105 dzīvokļiem.</w:t>
      </w:r>
    </w:p>
    <w:p w:rsidR="00960CB1" w:rsidRPr="002F6E56" w:rsidRDefault="00960CB1" w:rsidP="00960CB1">
      <w:pPr>
        <w:spacing w:after="0" w:line="240" w:lineRule="auto"/>
        <w:jc w:val="both"/>
        <w:rPr>
          <w:rFonts w:ascii="Arial Narrow" w:hAnsi="Arial Narrow" w:cs="Times New Roman"/>
          <w:sz w:val="24"/>
          <w:szCs w:val="24"/>
        </w:rPr>
      </w:pPr>
    </w:p>
    <w:p w:rsidR="00960CB1" w:rsidRPr="00387455" w:rsidRDefault="00960CB1" w:rsidP="00F72E35">
      <w:pPr>
        <w:pStyle w:val="Sarakstarindkopa"/>
        <w:numPr>
          <w:ilvl w:val="0"/>
          <w:numId w:val="21"/>
        </w:numPr>
        <w:spacing w:after="0" w:line="240" w:lineRule="auto"/>
        <w:jc w:val="both"/>
        <w:rPr>
          <w:rFonts w:ascii="Arial Narrow" w:hAnsi="Arial Narrow" w:cs="Times New Roman"/>
          <w:sz w:val="24"/>
          <w:szCs w:val="24"/>
        </w:rPr>
      </w:pPr>
      <w:r w:rsidRPr="00387455">
        <w:rPr>
          <w:rFonts w:ascii="Arial Narrow" w:hAnsi="Arial Narrow" w:cs="Times New Roman"/>
          <w:sz w:val="24"/>
          <w:szCs w:val="24"/>
        </w:rPr>
        <w:t>Labiekārtota bibliotēka Rudbāržos.</w:t>
      </w:r>
    </w:p>
    <w:p w:rsidR="00D61D5A" w:rsidRPr="002F6E56" w:rsidRDefault="00D61D5A" w:rsidP="00960CB1">
      <w:pPr>
        <w:spacing w:after="0" w:line="240" w:lineRule="auto"/>
        <w:jc w:val="both"/>
        <w:rPr>
          <w:rFonts w:ascii="Arial Narrow" w:hAnsi="Arial Narrow" w:cs="Times New Roman"/>
          <w:sz w:val="24"/>
          <w:szCs w:val="24"/>
        </w:rPr>
      </w:pPr>
    </w:p>
    <w:p w:rsidR="00960CB1" w:rsidRPr="00387455" w:rsidRDefault="00960CB1" w:rsidP="00F72E35">
      <w:pPr>
        <w:pStyle w:val="Sarakstarindkopa"/>
        <w:numPr>
          <w:ilvl w:val="0"/>
          <w:numId w:val="21"/>
        </w:numPr>
        <w:spacing w:after="0" w:line="240" w:lineRule="auto"/>
        <w:jc w:val="both"/>
        <w:rPr>
          <w:rFonts w:ascii="Arial Narrow" w:hAnsi="Arial Narrow" w:cs="Times New Roman"/>
          <w:sz w:val="24"/>
          <w:szCs w:val="24"/>
        </w:rPr>
      </w:pPr>
      <w:r w:rsidRPr="00387455">
        <w:rPr>
          <w:rFonts w:ascii="Arial Narrow" w:hAnsi="Arial Narrow" w:cs="Times New Roman"/>
          <w:sz w:val="24"/>
          <w:szCs w:val="24"/>
        </w:rPr>
        <w:t>Sporta zāle un stadions.</w:t>
      </w:r>
    </w:p>
    <w:p w:rsidR="00960CB1" w:rsidRPr="002F6E56" w:rsidRDefault="00960CB1" w:rsidP="00960CB1">
      <w:pPr>
        <w:spacing w:after="0" w:line="240" w:lineRule="auto"/>
        <w:jc w:val="both"/>
        <w:rPr>
          <w:rFonts w:ascii="Arial Narrow" w:hAnsi="Arial Narrow" w:cs="Times New Roman"/>
          <w:sz w:val="24"/>
          <w:szCs w:val="24"/>
        </w:rPr>
      </w:pPr>
    </w:p>
    <w:p w:rsidR="00960CB1" w:rsidRPr="00387455" w:rsidRDefault="00E845E7" w:rsidP="00F72E35">
      <w:pPr>
        <w:pStyle w:val="Sarakstarindkopa"/>
        <w:numPr>
          <w:ilvl w:val="0"/>
          <w:numId w:val="21"/>
        </w:numPr>
        <w:spacing w:after="0" w:line="240" w:lineRule="auto"/>
        <w:jc w:val="both"/>
        <w:rPr>
          <w:rFonts w:ascii="Arial Narrow" w:hAnsi="Arial Narrow" w:cs="Times New Roman"/>
          <w:sz w:val="24"/>
          <w:szCs w:val="24"/>
        </w:rPr>
      </w:pPr>
      <w:r w:rsidRPr="00387455">
        <w:rPr>
          <w:rFonts w:ascii="Arial Narrow" w:hAnsi="Arial Narrow" w:cs="Times New Roman"/>
          <w:sz w:val="24"/>
          <w:szCs w:val="24"/>
        </w:rPr>
        <w:t>P</w:t>
      </w:r>
      <w:r w:rsidR="00960CB1" w:rsidRPr="00387455">
        <w:rPr>
          <w:rFonts w:ascii="Arial Narrow" w:hAnsi="Arial Narrow" w:cs="Times New Roman"/>
          <w:sz w:val="24"/>
          <w:szCs w:val="24"/>
        </w:rPr>
        <w:t>amatskola.</w:t>
      </w:r>
    </w:p>
    <w:p w:rsidR="00960CB1" w:rsidRPr="002F6E56" w:rsidRDefault="00960CB1" w:rsidP="00960CB1">
      <w:pPr>
        <w:spacing w:after="0" w:line="240" w:lineRule="auto"/>
        <w:jc w:val="both"/>
        <w:rPr>
          <w:rFonts w:ascii="Arial Narrow" w:hAnsi="Arial Narrow" w:cs="Times New Roman"/>
          <w:sz w:val="24"/>
          <w:szCs w:val="24"/>
        </w:rPr>
      </w:pPr>
    </w:p>
    <w:p w:rsidR="00960CB1" w:rsidRPr="00387455" w:rsidRDefault="00960CB1" w:rsidP="00F72E35">
      <w:pPr>
        <w:pStyle w:val="Sarakstarindkopa"/>
        <w:numPr>
          <w:ilvl w:val="0"/>
          <w:numId w:val="21"/>
        </w:numPr>
        <w:spacing w:after="0" w:line="240" w:lineRule="auto"/>
        <w:jc w:val="both"/>
        <w:rPr>
          <w:rFonts w:ascii="Arial Narrow" w:hAnsi="Arial Narrow" w:cs="Times New Roman"/>
          <w:sz w:val="24"/>
          <w:szCs w:val="24"/>
        </w:rPr>
      </w:pPr>
      <w:r w:rsidRPr="00387455">
        <w:rPr>
          <w:rFonts w:ascii="Arial Narrow" w:hAnsi="Arial Narrow" w:cs="Times New Roman"/>
          <w:sz w:val="24"/>
          <w:szCs w:val="24"/>
        </w:rPr>
        <w:t>Bezmaksas pieeja internetam.</w:t>
      </w:r>
    </w:p>
    <w:p w:rsidR="00960CB1" w:rsidRPr="002F6E56" w:rsidRDefault="00960CB1" w:rsidP="00960CB1">
      <w:pPr>
        <w:spacing w:after="0" w:line="240" w:lineRule="auto"/>
        <w:jc w:val="both"/>
        <w:rPr>
          <w:rFonts w:ascii="Arial Narrow" w:hAnsi="Arial Narrow" w:cs="Times New Roman"/>
          <w:sz w:val="24"/>
          <w:szCs w:val="24"/>
        </w:rPr>
      </w:pPr>
    </w:p>
    <w:p w:rsidR="00960CB1" w:rsidRPr="00387455" w:rsidRDefault="00960CB1" w:rsidP="00F72E35">
      <w:pPr>
        <w:pStyle w:val="Sarakstarindkopa"/>
        <w:numPr>
          <w:ilvl w:val="0"/>
          <w:numId w:val="21"/>
        </w:numPr>
        <w:spacing w:after="0" w:line="240" w:lineRule="auto"/>
        <w:jc w:val="both"/>
        <w:rPr>
          <w:rFonts w:ascii="Arial Narrow" w:hAnsi="Arial Narrow" w:cs="Times New Roman"/>
          <w:sz w:val="24"/>
          <w:szCs w:val="24"/>
        </w:rPr>
      </w:pPr>
      <w:r w:rsidRPr="00387455">
        <w:rPr>
          <w:rFonts w:ascii="Arial Narrow" w:hAnsi="Arial Narrow" w:cs="Times New Roman"/>
          <w:sz w:val="24"/>
          <w:szCs w:val="24"/>
        </w:rPr>
        <w:t>Mežu resursi.</w:t>
      </w:r>
    </w:p>
    <w:p w:rsidR="00960CB1" w:rsidRPr="002F6E56" w:rsidRDefault="00960CB1" w:rsidP="00960CB1">
      <w:pPr>
        <w:spacing w:after="0" w:line="240" w:lineRule="auto"/>
        <w:jc w:val="both"/>
        <w:rPr>
          <w:rFonts w:ascii="Arial Narrow" w:hAnsi="Arial Narrow" w:cs="Times New Roman"/>
          <w:sz w:val="24"/>
          <w:szCs w:val="24"/>
        </w:rPr>
      </w:pPr>
    </w:p>
    <w:p w:rsidR="00960CB1" w:rsidRPr="00387455" w:rsidRDefault="00960CB1" w:rsidP="00F72E35">
      <w:pPr>
        <w:pStyle w:val="Sarakstarindkopa"/>
        <w:numPr>
          <w:ilvl w:val="0"/>
          <w:numId w:val="21"/>
        </w:numPr>
        <w:spacing w:after="0" w:line="240" w:lineRule="auto"/>
        <w:jc w:val="both"/>
        <w:rPr>
          <w:rFonts w:ascii="Arial Narrow" w:hAnsi="Arial Narrow" w:cs="Times New Roman"/>
          <w:sz w:val="24"/>
          <w:szCs w:val="24"/>
        </w:rPr>
      </w:pPr>
      <w:r w:rsidRPr="00387455">
        <w:rPr>
          <w:rFonts w:ascii="Arial Narrow" w:hAnsi="Arial Narrow" w:cs="Times New Roman"/>
          <w:sz w:val="24"/>
          <w:szCs w:val="24"/>
        </w:rPr>
        <w:lastRenderedPageBreak/>
        <w:t>Dabas un kultūrainavas; kultūrvēsturiskais mantojums.</w:t>
      </w:r>
    </w:p>
    <w:p w:rsidR="00121CD9" w:rsidRPr="002F6E56" w:rsidRDefault="00121CD9" w:rsidP="00960CB1">
      <w:pPr>
        <w:autoSpaceDE w:val="0"/>
        <w:autoSpaceDN w:val="0"/>
        <w:adjustRightInd w:val="0"/>
        <w:spacing w:after="0" w:line="240" w:lineRule="auto"/>
        <w:jc w:val="both"/>
        <w:rPr>
          <w:rFonts w:ascii="Arial Narrow" w:hAnsi="Arial Narrow" w:cs="Times New Roman"/>
          <w:bCs/>
          <w:color w:val="00B050"/>
          <w:sz w:val="24"/>
          <w:szCs w:val="24"/>
        </w:rPr>
      </w:pPr>
    </w:p>
    <w:p w:rsidR="00960CB1" w:rsidRPr="002F6E56" w:rsidRDefault="000B1B6B" w:rsidP="00960CB1">
      <w:pPr>
        <w:autoSpaceDE w:val="0"/>
        <w:autoSpaceDN w:val="0"/>
        <w:adjustRightInd w:val="0"/>
        <w:spacing w:after="0" w:line="240" w:lineRule="auto"/>
        <w:jc w:val="both"/>
        <w:rPr>
          <w:rFonts w:ascii="Arial Narrow" w:hAnsi="Arial Narrow" w:cs="Times New Roman"/>
          <w:color w:val="000000"/>
          <w:sz w:val="24"/>
          <w:szCs w:val="24"/>
        </w:rPr>
      </w:pPr>
      <w:r w:rsidRPr="002F6E56">
        <w:rPr>
          <w:rFonts w:ascii="Arial Narrow" w:hAnsi="Arial Narrow" w:cs="Times New Roman"/>
          <w:color w:val="000000"/>
          <w:sz w:val="24"/>
          <w:szCs w:val="24"/>
        </w:rPr>
        <w:t>Būtiska pagasta funkcija ir nodrošināt pievilcīgu dzīves vidi,</w:t>
      </w:r>
      <w:r w:rsidR="002F4690" w:rsidRPr="002F6E56">
        <w:rPr>
          <w:rFonts w:ascii="Arial Narrow" w:hAnsi="Arial Narrow" w:cs="Times New Roman"/>
          <w:color w:val="000000"/>
          <w:sz w:val="24"/>
          <w:szCs w:val="24"/>
        </w:rPr>
        <w:t xml:space="preserve"> </w:t>
      </w:r>
      <w:r w:rsidRPr="002F6E56">
        <w:rPr>
          <w:rFonts w:ascii="Arial Narrow" w:hAnsi="Arial Narrow" w:cs="Times New Roman"/>
          <w:color w:val="000000"/>
          <w:sz w:val="24"/>
          <w:szCs w:val="24"/>
        </w:rPr>
        <w:t>kas apmierina esošos pa</w:t>
      </w:r>
      <w:r w:rsidR="00960CB1" w:rsidRPr="002F6E56">
        <w:rPr>
          <w:rFonts w:ascii="Arial Narrow" w:hAnsi="Arial Narrow" w:cs="Times New Roman"/>
          <w:color w:val="000000"/>
          <w:sz w:val="24"/>
          <w:szCs w:val="24"/>
        </w:rPr>
        <w:t xml:space="preserve">gasta iedzīvotājus, kā arī piesaista pagastam jaunus iedzīvotājus, aicina atpakaļ atgriezties mājās pagasta jauniešus, kuri devušies izglītoties vai strādāt citur, kā arī saglabā augstu jau esošo visu vecuma grupu iedzīvotāju vēlmi par savu patstāvīgo dzīvesvietu izvēlēties Rudbāržu pagastu. Aktīva kultūras un sporta dzīve, dažādās brīvā laika pavadīšanas iespējas un labiekārtota apkārtējā vide veicina iedzīvotāju vēlmi par savām mājām izvēlēties tieši šādu pagastu, kurā nodrošinātas visas kvalitatīvai un patīkamai dzīvei nepieciešamās lietas, pakalpojumi un iespējas pilnveidoties. Piedāvājot kvalitatīvus pakalpojumus un infrastruktūru un veicinot vietējās uzņēmējdarbības attīstību, kas vienlaicīgi palielina iedzīvotāju nodarbinātību, pagasta iedzīvotājs varēs justies sociāli un materiāli drošs. </w:t>
      </w:r>
    </w:p>
    <w:p w:rsidR="00960CB1" w:rsidRPr="002F6E56" w:rsidRDefault="00960CB1" w:rsidP="00960CB1">
      <w:pPr>
        <w:autoSpaceDE w:val="0"/>
        <w:autoSpaceDN w:val="0"/>
        <w:adjustRightInd w:val="0"/>
        <w:spacing w:after="0" w:line="240" w:lineRule="auto"/>
        <w:jc w:val="both"/>
        <w:rPr>
          <w:rFonts w:ascii="Arial Narrow" w:hAnsi="Arial Narrow" w:cs="Times New Roman"/>
          <w:color w:val="000000"/>
          <w:sz w:val="24"/>
          <w:szCs w:val="24"/>
        </w:rPr>
      </w:pPr>
      <w:r w:rsidRPr="002F6E56">
        <w:rPr>
          <w:rFonts w:ascii="Arial Narrow" w:hAnsi="Arial Narrow" w:cs="Times New Roman"/>
          <w:color w:val="000000"/>
          <w:sz w:val="24"/>
          <w:szCs w:val="24"/>
        </w:rPr>
        <w:t xml:space="preserve">   Attīstīta vietējā uzņēmējdarbība un tūrisms, izglītots, kvalificēts darbaspēks un dabai draudzīga uzņēmējdarbības vide, kas ir vienlīdz pievilcīga gan mazo, gan vidējo uzņēmumu attīstībai un izveidei, sekmē pagasta kopīgo ekonomisko augšupeju.  </w:t>
      </w:r>
    </w:p>
    <w:p w:rsidR="00960CB1" w:rsidRPr="002F6E56" w:rsidRDefault="00960CB1" w:rsidP="00960CB1">
      <w:pPr>
        <w:autoSpaceDE w:val="0"/>
        <w:autoSpaceDN w:val="0"/>
        <w:adjustRightInd w:val="0"/>
        <w:spacing w:after="0" w:line="240" w:lineRule="auto"/>
        <w:jc w:val="both"/>
        <w:rPr>
          <w:rFonts w:ascii="Arial Narrow" w:hAnsi="Arial Narrow" w:cs="Times New Roman"/>
          <w:color w:val="000000"/>
          <w:sz w:val="24"/>
          <w:szCs w:val="24"/>
        </w:rPr>
      </w:pPr>
      <w:r w:rsidRPr="002F6E56">
        <w:rPr>
          <w:rFonts w:ascii="Arial Narrow" w:hAnsi="Arial Narrow" w:cs="Times New Roman"/>
          <w:color w:val="000000"/>
          <w:sz w:val="24"/>
          <w:szCs w:val="24"/>
        </w:rPr>
        <w:t xml:space="preserve">   Sakārtota veselības un sociālā aprūpe, sabiedriskā kārtība, iedzīvotāju tiesību aizsardzība, nodrošināti izglītības pakalpojumi raksturo iedzīvotāju sociālo nodrošinātību. </w:t>
      </w:r>
    </w:p>
    <w:p w:rsidR="00960CB1" w:rsidRPr="002F6E56" w:rsidRDefault="00960CB1" w:rsidP="00960CB1">
      <w:pPr>
        <w:pStyle w:val="Default"/>
        <w:jc w:val="both"/>
        <w:rPr>
          <w:rFonts w:ascii="Arial Narrow" w:hAnsi="Arial Narrow"/>
        </w:rPr>
      </w:pPr>
      <w:r w:rsidRPr="002F6E56">
        <w:rPr>
          <w:rFonts w:ascii="Arial Narrow" w:hAnsi="Arial Narrow"/>
        </w:rPr>
        <w:t xml:space="preserve">  Sociāli un materiāli nodrošināts iedzīvotājs ir motivēts piedalīties kopīgā pagasta veidošanā un attīstībā, sabiedriskās aktivitātēs, un par savām mājām izvēlēties pagastu, kurā ir nodrošināti visi nepieciešamie labas dzīves priekšnoteikumi. </w:t>
      </w:r>
    </w:p>
    <w:p w:rsidR="00960CB1" w:rsidRPr="002F6E56" w:rsidRDefault="00960CB1" w:rsidP="00960CB1">
      <w:pPr>
        <w:pStyle w:val="Default"/>
        <w:jc w:val="both"/>
        <w:rPr>
          <w:rFonts w:ascii="Arial Narrow" w:hAnsi="Arial Narrow"/>
        </w:rPr>
      </w:pPr>
      <w:r w:rsidRPr="002F6E56">
        <w:rPr>
          <w:rFonts w:ascii="Arial Narrow" w:hAnsi="Arial Narrow"/>
        </w:rPr>
        <w:t xml:space="preserve">   Pilnvērtīga un dažādota izglītība, kultūras un sporta nodarbes, NVO veiksmīga darbība, dažādas pagasta sabiedriskās aktivitātes un pasākumi, par aktualitātēm labi informēts pagasta iedzīvotājs – tas viss veido aktīvu, izglītotu un pozitīvi domājošu sabiedrību. </w:t>
      </w:r>
    </w:p>
    <w:p w:rsidR="00960CB1" w:rsidRPr="002F6E56" w:rsidRDefault="00960CB1" w:rsidP="00960CB1">
      <w:pPr>
        <w:autoSpaceDE w:val="0"/>
        <w:autoSpaceDN w:val="0"/>
        <w:adjustRightInd w:val="0"/>
        <w:spacing w:after="0" w:line="240" w:lineRule="auto"/>
        <w:jc w:val="both"/>
        <w:rPr>
          <w:rFonts w:ascii="Arial Narrow" w:hAnsi="Arial Narrow" w:cs="Times New Roman"/>
          <w:color w:val="000000"/>
          <w:sz w:val="24"/>
          <w:szCs w:val="24"/>
        </w:rPr>
      </w:pPr>
      <w:r w:rsidRPr="002F6E56">
        <w:rPr>
          <w:rFonts w:ascii="Arial Narrow" w:hAnsi="Arial Narrow" w:cs="Times New Roman"/>
          <w:color w:val="000000"/>
          <w:sz w:val="24"/>
          <w:szCs w:val="24"/>
        </w:rPr>
        <w:t xml:space="preserve">   Būtiska ir vietējo iedzīvotāju radošā domāšana, mūsdienīgi uzņēmējdarbības risinājumi, vēlme veidot savus mazos un vidējos uzņēmumus, kas veicina pagasta ekonomisko attīstību. Svarīga ir iedzīvotāju profesionālā kvalifikācija, kas ļauj atrast atbilstošu un sev piemērotu nodarbi savā pagastā. Vienlīdz nozīmīgs ir pagasta iedzīvotājs, kurš par savām mājās izvēlas Rudbāržu pagastu, saglabājot darba vietu citos novados un pilsētās. </w:t>
      </w:r>
    </w:p>
    <w:p w:rsidR="00960CB1" w:rsidRPr="002F6E56" w:rsidRDefault="00960CB1" w:rsidP="00387455">
      <w:pPr>
        <w:pStyle w:val="Default"/>
        <w:jc w:val="both"/>
        <w:rPr>
          <w:rFonts w:ascii="Arial Narrow" w:hAnsi="Arial Narrow"/>
        </w:rPr>
      </w:pPr>
      <w:r w:rsidRPr="002F6E56">
        <w:rPr>
          <w:rFonts w:ascii="Arial Narrow" w:hAnsi="Arial Narrow"/>
        </w:rPr>
        <w:t xml:space="preserve">    Īpaši gaidīti atgriežamies novadā ir jaunieši, kuri devušies izglītoties citur, tomēr joprojām saglabā lielu vietējo patriotismu un svaigas idejas. Kopīgi ar esošajiem sabiedriski un ekonomiski aktīvajiem pagasta iedzīvotājiem, jaunās paaudzes ir tās, kuras var veidot pagasta vidi vēl pievilcīgāku dzīvei un iesaistīt pārējos iedzīvotājus ideju realizēšanai.</w:t>
      </w:r>
      <w:r w:rsidRPr="002F6E56">
        <w:rPr>
          <w:rFonts w:ascii="Arial Narrow" w:hAnsi="Arial Narrow"/>
        </w:rPr>
        <w:br w:type="page"/>
      </w:r>
    </w:p>
    <w:p w:rsidR="00960CB1" w:rsidRPr="00387455" w:rsidRDefault="00387455" w:rsidP="00960CB1">
      <w:pPr>
        <w:pStyle w:val="Default"/>
        <w:rPr>
          <w:rFonts w:ascii="Arial Narrow" w:hAnsi="Arial Narrow"/>
          <w:bCs/>
          <w:i/>
          <w:color w:val="008000"/>
          <w:sz w:val="40"/>
          <w:szCs w:val="40"/>
        </w:rPr>
      </w:pPr>
      <w:r w:rsidRPr="00387455">
        <w:rPr>
          <w:rFonts w:ascii="Arial Narrow" w:hAnsi="Arial Narrow"/>
          <w:bCs/>
          <w:i/>
          <w:color w:val="008000"/>
          <w:sz w:val="40"/>
          <w:szCs w:val="40"/>
        </w:rPr>
        <w:lastRenderedPageBreak/>
        <w:t>2.4.</w:t>
      </w:r>
      <w:r w:rsidR="00DD61A2">
        <w:rPr>
          <w:rFonts w:ascii="Arial Narrow" w:hAnsi="Arial Narrow"/>
          <w:bCs/>
          <w:i/>
          <w:color w:val="008000"/>
          <w:sz w:val="40"/>
          <w:szCs w:val="40"/>
        </w:rPr>
        <w:t>Rudbāržu pagasta attīstības uzdevumi</w:t>
      </w:r>
      <w:r w:rsidR="00960CB1" w:rsidRPr="00387455">
        <w:rPr>
          <w:rFonts w:ascii="Arial Narrow" w:hAnsi="Arial Narrow"/>
          <w:bCs/>
          <w:i/>
          <w:color w:val="008000"/>
          <w:sz w:val="40"/>
          <w:szCs w:val="40"/>
        </w:rPr>
        <w:t xml:space="preserve">: </w:t>
      </w:r>
    </w:p>
    <w:p w:rsidR="00960CB1" w:rsidRPr="002F6E56" w:rsidRDefault="00960CB1" w:rsidP="00960CB1">
      <w:pPr>
        <w:rPr>
          <w:rFonts w:ascii="Arial Narrow" w:hAnsi="Arial Narrow" w:cs="Times New Roman"/>
          <w:sz w:val="24"/>
          <w:szCs w:val="24"/>
        </w:rPr>
      </w:pPr>
    </w:p>
    <w:p w:rsidR="00960CB1" w:rsidRPr="00387455" w:rsidRDefault="00960CB1" w:rsidP="00F72E35">
      <w:pPr>
        <w:pStyle w:val="Sarakstarindkopa"/>
        <w:numPr>
          <w:ilvl w:val="0"/>
          <w:numId w:val="22"/>
        </w:numPr>
        <w:rPr>
          <w:rFonts w:ascii="Arial Narrow" w:hAnsi="Arial Narrow" w:cs="Times New Roman"/>
          <w:sz w:val="24"/>
          <w:szCs w:val="24"/>
        </w:rPr>
      </w:pPr>
      <w:r w:rsidRPr="00387455">
        <w:rPr>
          <w:rFonts w:ascii="Arial Narrow" w:hAnsi="Arial Narrow" w:cs="Times New Roman"/>
          <w:sz w:val="24"/>
          <w:szCs w:val="24"/>
        </w:rPr>
        <w:t>Infrastruktūras uzlabošana.</w:t>
      </w:r>
    </w:p>
    <w:p w:rsidR="00960CB1" w:rsidRPr="00387455" w:rsidRDefault="00960CB1" w:rsidP="00F72E35">
      <w:pPr>
        <w:pStyle w:val="Sarakstarindkopa"/>
        <w:numPr>
          <w:ilvl w:val="0"/>
          <w:numId w:val="22"/>
        </w:numPr>
        <w:jc w:val="both"/>
        <w:rPr>
          <w:rFonts w:ascii="Arial Narrow" w:hAnsi="Arial Narrow" w:cs="Times New Roman"/>
          <w:sz w:val="24"/>
          <w:szCs w:val="24"/>
        </w:rPr>
      </w:pPr>
      <w:r w:rsidRPr="00387455">
        <w:rPr>
          <w:rFonts w:ascii="Arial Narrow" w:hAnsi="Arial Narrow" w:cs="Times New Roman"/>
          <w:sz w:val="24"/>
          <w:szCs w:val="24"/>
        </w:rPr>
        <w:t>Uzņēmējdarbības veicinošo pasākumu organizēšana, lai veidotu biznesam labvēlīgu vidi un konkurētspējīgas tūrisma infrastruktūras izveidošana.</w:t>
      </w:r>
    </w:p>
    <w:p w:rsidR="00960CB1" w:rsidRPr="002F6E56" w:rsidRDefault="00960CB1" w:rsidP="00F72E35">
      <w:pPr>
        <w:pStyle w:val="Default"/>
        <w:numPr>
          <w:ilvl w:val="0"/>
          <w:numId w:val="22"/>
        </w:numPr>
        <w:rPr>
          <w:rFonts w:ascii="Arial Narrow" w:hAnsi="Arial Narrow"/>
        </w:rPr>
      </w:pPr>
      <w:r w:rsidRPr="002F6E56">
        <w:rPr>
          <w:rFonts w:ascii="Arial Narrow" w:hAnsi="Arial Narrow"/>
        </w:rPr>
        <w:t xml:space="preserve">Lauksaimnieciskās produkcijas un ekoloģiski tīru lauksaimniecības produktu ražošanas attīstīšana. </w:t>
      </w:r>
    </w:p>
    <w:p w:rsidR="00960CB1" w:rsidRPr="002F6E56" w:rsidRDefault="00960CB1" w:rsidP="00960CB1">
      <w:pPr>
        <w:pStyle w:val="Default"/>
        <w:rPr>
          <w:rFonts w:ascii="Arial Narrow" w:hAnsi="Arial Narrow"/>
        </w:rPr>
      </w:pPr>
    </w:p>
    <w:p w:rsidR="00960CB1" w:rsidRPr="002F6E56" w:rsidRDefault="00960CB1" w:rsidP="00F72E35">
      <w:pPr>
        <w:pStyle w:val="Default"/>
        <w:numPr>
          <w:ilvl w:val="0"/>
          <w:numId w:val="22"/>
        </w:numPr>
        <w:rPr>
          <w:rFonts w:ascii="Arial Narrow" w:hAnsi="Arial Narrow"/>
        </w:rPr>
      </w:pPr>
      <w:r w:rsidRPr="002F6E56">
        <w:rPr>
          <w:rFonts w:ascii="Arial Narrow" w:hAnsi="Arial Narrow"/>
        </w:rPr>
        <w:t>Izglītības iestāžu attīstība un materiāli tehniskās bāzes pilnveidošana.</w:t>
      </w:r>
    </w:p>
    <w:p w:rsidR="00960CB1" w:rsidRPr="002F6E56" w:rsidRDefault="00960CB1" w:rsidP="00960CB1">
      <w:pPr>
        <w:pStyle w:val="Default"/>
        <w:rPr>
          <w:rFonts w:ascii="Arial Narrow" w:hAnsi="Arial Narrow"/>
        </w:rPr>
      </w:pPr>
    </w:p>
    <w:p w:rsidR="00960CB1" w:rsidRPr="002F6E56" w:rsidRDefault="00960CB1" w:rsidP="00F72E35">
      <w:pPr>
        <w:pStyle w:val="Default"/>
        <w:numPr>
          <w:ilvl w:val="0"/>
          <w:numId w:val="22"/>
        </w:numPr>
        <w:jc w:val="both"/>
        <w:rPr>
          <w:rFonts w:ascii="Arial Narrow" w:hAnsi="Arial Narrow"/>
        </w:rPr>
      </w:pPr>
      <w:r w:rsidRPr="002F6E56">
        <w:rPr>
          <w:rFonts w:ascii="Arial Narrow" w:hAnsi="Arial Narrow"/>
        </w:rPr>
        <w:t>Īpaši aizsargājamo dabas un kultūrvēsturisko pieminekļu saglabāšana un individuālo apsaimniekošana.</w:t>
      </w:r>
    </w:p>
    <w:p w:rsidR="00960CB1" w:rsidRPr="002F6E56" w:rsidRDefault="00960CB1" w:rsidP="00960CB1">
      <w:pPr>
        <w:pStyle w:val="Default"/>
        <w:rPr>
          <w:rFonts w:ascii="Arial Narrow" w:hAnsi="Arial Narrow"/>
        </w:rPr>
      </w:pPr>
    </w:p>
    <w:p w:rsidR="00960CB1" w:rsidRPr="002F6E56" w:rsidRDefault="00960CB1" w:rsidP="00F72E35">
      <w:pPr>
        <w:pStyle w:val="Default"/>
        <w:numPr>
          <w:ilvl w:val="0"/>
          <w:numId w:val="22"/>
        </w:numPr>
        <w:jc w:val="both"/>
        <w:rPr>
          <w:rFonts w:ascii="Arial Narrow" w:hAnsi="Arial Narrow"/>
        </w:rPr>
      </w:pPr>
      <w:r w:rsidRPr="002F6E56">
        <w:rPr>
          <w:rFonts w:ascii="Arial Narrow" w:hAnsi="Arial Narrow"/>
        </w:rPr>
        <w:t>Jaunu sociālo pakalpojumu ieviešana un esošo pakalpojumu sniegšanas kvalitātes uzlabošana.</w:t>
      </w:r>
    </w:p>
    <w:p w:rsidR="00960CB1" w:rsidRPr="002F6E56" w:rsidRDefault="00960CB1" w:rsidP="00960CB1">
      <w:pPr>
        <w:pStyle w:val="Default"/>
        <w:rPr>
          <w:rFonts w:ascii="Arial Narrow" w:hAnsi="Arial Narrow"/>
        </w:rPr>
      </w:pPr>
    </w:p>
    <w:p w:rsidR="00960CB1" w:rsidRPr="002F6E56" w:rsidRDefault="00960CB1" w:rsidP="00F72E35">
      <w:pPr>
        <w:pStyle w:val="Default"/>
        <w:numPr>
          <w:ilvl w:val="0"/>
          <w:numId w:val="22"/>
        </w:numPr>
        <w:jc w:val="both"/>
        <w:rPr>
          <w:rFonts w:ascii="Arial Narrow" w:hAnsi="Arial Narrow"/>
        </w:rPr>
      </w:pPr>
      <w:r w:rsidRPr="002F6E56">
        <w:rPr>
          <w:rFonts w:ascii="Arial Narrow" w:hAnsi="Arial Narrow"/>
        </w:rPr>
        <w:t>Nodarbinātības veicinošu pasākumu organizēšana, darbspējīgo iedzīvotāju pārkvalificēšana un tālākā izglītošana.</w:t>
      </w:r>
    </w:p>
    <w:p w:rsidR="00960CB1" w:rsidRPr="002F6E56" w:rsidRDefault="00960CB1" w:rsidP="00960CB1">
      <w:pPr>
        <w:pStyle w:val="Default"/>
        <w:rPr>
          <w:rFonts w:ascii="Arial Narrow" w:hAnsi="Arial Narrow"/>
        </w:rPr>
      </w:pPr>
    </w:p>
    <w:p w:rsidR="00960CB1" w:rsidRPr="002F6E56" w:rsidRDefault="00960CB1" w:rsidP="00F72E35">
      <w:pPr>
        <w:pStyle w:val="Default"/>
        <w:numPr>
          <w:ilvl w:val="0"/>
          <w:numId w:val="22"/>
        </w:numPr>
        <w:jc w:val="both"/>
        <w:rPr>
          <w:rFonts w:ascii="Arial Narrow" w:hAnsi="Arial Narrow"/>
        </w:rPr>
      </w:pPr>
      <w:r w:rsidRPr="002F6E56">
        <w:rPr>
          <w:rFonts w:ascii="Arial Narrow" w:hAnsi="Arial Narrow"/>
        </w:rPr>
        <w:t>Atpūtas un brīvā laika lietderīgas pavadīšanas iespēju nodrošināšana pašvaldības iedzīvotājiem.</w:t>
      </w:r>
    </w:p>
    <w:p w:rsidR="00960CB1" w:rsidRPr="002F6E56" w:rsidRDefault="00960CB1" w:rsidP="00960CB1">
      <w:pPr>
        <w:pStyle w:val="Default"/>
        <w:rPr>
          <w:rFonts w:ascii="Arial Narrow" w:hAnsi="Arial Narrow"/>
        </w:rPr>
      </w:pPr>
    </w:p>
    <w:p w:rsidR="00960CB1" w:rsidRPr="002F6E56" w:rsidRDefault="00960CB1" w:rsidP="00F72E35">
      <w:pPr>
        <w:pStyle w:val="Default"/>
        <w:numPr>
          <w:ilvl w:val="0"/>
          <w:numId w:val="22"/>
        </w:numPr>
        <w:jc w:val="both"/>
        <w:rPr>
          <w:rFonts w:ascii="Arial Narrow" w:hAnsi="Arial Narrow"/>
        </w:rPr>
      </w:pPr>
      <w:r w:rsidRPr="002F6E56">
        <w:rPr>
          <w:rFonts w:ascii="Arial Narrow" w:hAnsi="Arial Narrow"/>
        </w:rPr>
        <w:t>Latviešu un cittautu seno tradīciju saglabāšana</w:t>
      </w:r>
      <w:r w:rsidR="002F4690" w:rsidRPr="002F6E56">
        <w:rPr>
          <w:rFonts w:ascii="Arial Narrow" w:hAnsi="Arial Narrow"/>
        </w:rPr>
        <w:t>.</w:t>
      </w:r>
    </w:p>
    <w:p w:rsidR="00960CB1" w:rsidRPr="002F6E56" w:rsidRDefault="00960CB1" w:rsidP="00960CB1">
      <w:pPr>
        <w:pStyle w:val="Default"/>
        <w:rPr>
          <w:rFonts w:ascii="Arial Narrow" w:hAnsi="Arial Narrow"/>
        </w:rPr>
      </w:pPr>
    </w:p>
    <w:p w:rsidR="00960CB1" w:rsidRPr="002F6E56" w:rsidRDefault="00960CB1" w:rsidP="00F72E35">
      <w:pPr>
        <w:pStyle w:val="Default"/>
        <w:numPr>
          <w:ilvl w:val="0"/>
          <w:numId w:val="22"/>
        </w:numPr>
        <w:jc w:val="both"/>
        <w:rPr>
          <w:rFonts w:ascii="Arial Narrow" w:hAnsi="Arial Narrow"/>
        </w:rPr>
      </w:pPr>
      <w:r w:rsidRPr="002F6E56">
        <w:rPr>
          <w:rFonts w:ascii="Arial Narrow" w:hAnsi="Arial Narrow"/>
        </w:rPr>
        <w:t>Veselības aprūpes pieejamības nodrošināšana, kā arī veselīga dzīvesveida popularizēšana, sporta iespēju nodrošināšana.</w:t>
      </w:r>
    </w:p>
    <w:p w:rsidR="00960CB1" w:rsidRPr="002F6E56" w:rsidRDefault="00960CB1" w:rsidP="00960CB1">
      <w:pPr>
        <w:pStyle w:val="Default"/>
        <w:rPr>
          <w:rFonts w:ascii="Arial Narrow" w:hAnsi="Arial Narrow"/>
        </w:rPr>
      </w:pPr>
    </w:p>
    <w:p w:rsidR="00960CB1" w:rsidRPr="002F6E56" w:rsidRDefault="00960CB1" w:rsidP="00F72E35">
      <w:pPr>
        <w:pStyle w:val="Default"/>
        <w:numPr>
          <w:ilvl w:val="0"/>
          <w:numId w:val="22"/>
        </w:numPr>
        <w:rPr>
          <w:rFonts w:ascii="Arial Narrow" w:hAnsi="Arial Narrow"/>
        </w:rPr>
      </w:pPr>
      <w:r w:rsidRPr="002F6E56">
        <w:rPr>
          <w:rFonts w:ascii="Arial Narrow" w:hAnsi="Arial Narrow"/>
        </w:rPr>
        <w:t>Autoceļu un ielu tīkla efektīva uzturēšana, piesaistot investīcijas.</w:t>
      </w:r>
    </w:p>
    <w:p w:rsidR="00960CB1" w:rsidRPr="002F6E56" w:rsidRDefault="00960CB1" w:rsidP="00960CB1">
      <w:pPr>
        <w:pStyle w:val="Default"/>
        <w:rPr>
          <w:rFonts w:ascii="Arial Narrow" w:hAnsi="Arial Narrow"/>
        </w:rPr>
      </w:pPr>
    </w:p>
    <w:p w:rsidR="00960CB1" w:rsidRPr="002F6E56" w:rsidRDefault="00960CB1" w:rsidP="00F72E35">
      <w:pPr>
        <w:pStyle w:val="Default"/>
        <w:numPr>
          <w:ilvl w:val="0"/>
          <w:numId w:val="22"/>
        </w:numPr>
        <w:rPr>
          <w:rFonts w:ascii="Arial Narrow" w:hAnsi="Arial Narrow"/>
        </w:rPr>
      </w:pPr>
      <w:r w:rsidRPr="002F6E56">
        <w:rPr>
          <w:rFonts w:ascii="Arial Narrow" w:hAnsi="Arial Narrow"/>
        </w:rPr>
        <w:t>Nevalstisko organizāciju darbības atbalstīšana.</w:t>
      </w:r>
    </w:p>
    <w:p w:rsidR="00960CB1" w:rsidRPr="002F6E56" w:rsidRDefault="00960CB1" w:rsidP="00960CB1">
      <w:pPr>
        <w:pStyle w:val="normal"/>
        <w:numPr>
          <w:ilvl w:val="0"/>
          <w:numId w:val="0"/>
        </w:numPr>
        <w:ind w:left="1440"/>
        <w:rPr>
          <w:rFonts w:ascii="Arial Narrow" w:hAnsi="Arial Narrow"/>
          <w:szCs w:val="24"/>
        </w:rPr>
      </w:pPr>
    </w:p>
    <w:p w:rsidR="00960CB1" w:rsidRPr="002F6E56" w:rsidRDefault="00960CB1" w:rsidP="00960CB1">
      <w:pPr>
        <w:rPr>
          <w:rFonts w:ascii="Arial Narrow" w:eastAsia="Times New Roman" w:hAnsi="Arial Narrow" w:cs="Times New Roman"/>
          <w:sz w:val="24"/>
          <w:szCs w:val="24"/>
          <w:lang w:eastAsia="en-US"/>
        </w:rPr>
      </w:pPr>
      <w:r w:rsidRPr="002F6E56">
        <w:rPr>
          <w:rFonts w:ascii="Arial Narrow" w:hAnsi="Arial Narrow" w:cs="Times New Roman"/>
          <w:sz w:val="24"/>
          <w:szCs w:val="24"/>
        </w:rPr>
        <w:br w:type="page"/>
      </w:r>
    </w:p>
    <w:p w:rsidR="0055537C" w:rsidRDefault="00387455" w:rsidP="0055537C">
      <w:pPr>
        <w:pStyle w:val="normal"/>
        <w:numPr>
          <w:ilvl w:val="0"/>
          <w:numId w:val="0"/>
        </w:numPr>
        <w:rPr>
          <w:rFonts w:ascii="Arial Narrow" w:hAnsi="Arial Narrow"/>
          <w:i/>
          <w:color w:val="008000"/>
          <w:sz w:val="40"/>
          <w:szCs w:val="40"/>
        </w:rPr>
      </w:pPr>
      <w:r w:rsidRPr="00387455">
        <w:rPr>
          <w:rFonts w:ascii="Arial Narrow" w:hAnsi="Arial Narrow"/>
          <w:i/>
          <w:color w:val="008000"/>
          <w:sz w:val="40"/>
          <w:szCs w:val="40"/>
        </w:rPr>
        <w:lastRenderedPageBreak/>
        <w:t>2.5.</w:t>
      </w:r>
      <w:r w:rsidR="00DD61A2" w:rsidRPr="00DD61A2">
        <w:rPr>
          <w:rFonts w:ascii="Arial Narrow" w:hAnsi="Arial Narrow"/>
          <w:bCs/>
          <w:i/>
          <w:color w:val="008000"/>
          <w:sz w:val="40"/>
          <w:szCs w:val="40"/>
        </w:rPr>
        <w:t xml:space="preserve"> </w:t>
      </w:r>
      <w:r w:rsidR="00DD61A2">
        <w:rPr>
          <w:rFonts w:ascii="Arial Narrow" w:hAnsi="Arial Narrow"/>
          <w:bCs/>
          <w:i/>
          <w:color w:val="008000"/>
          <w:sz w:val="40"/>
          <w:szCs w:val="40"/>
        </w:rPr>
        <w:t>Plānotās darbības Rudbāržu pagasta attīstībai</w:t>
      </w:r>
      <w:r w:rsidRPr="00387455">
        <w:rPr>
          <w:rFonts w:ascii="Arial Narrow" w:hAnsi="Arial Narrow"/>
          <w:i/>
          <w:color w:val="008000"/>
          <w:sz w:val="40"/>
          <w:szCs w:val="40"/>
        </w:rPr>
        <w:t>.</w:t>
      </w:r>
    </w:p>
    <w:p w:rsidR="00960CB1" w:rsidRPr="0055537C" w:rsidRDefault="00960CB1" w:rsidP="0055537C">
      <w:pPr>
        <w:pStyle w:val="normal"/>
        <w:numPr>
          <w:ilvl w:val="0"/>
          <w:numId w:val="0"/>
        </w:numPr>
        <w:rPr>
          <w:rFonts w:ascii="Arial Narrow" w:hAnsi="Arial Narrow"/>
          <w:i/>
          <w:color w:val="008000"/>
          <w:sz w:val="40"/>
          <w:szCs w:val="40"/>
        </w:rPr>
      </w:pPr>
      <w:r w:rsidRPr="0055537C">
        <w:rPr>
          <w:rFonts w:ascii="Arial Narrow" w:hAnsi="Arial Narrow"/>
          <w:i/>
          <w:szCs w:val="24"/>
          <w:u w:val="single"/>
        </w:rPr>
        <w:t>Kultūra, sports, tūrisms</w:t>
      </w:r>
      <w:r w:rsidR="0055537C">
        <w:rPr>
          <w:rFonts w:ascii="Arial Narrow" w:hAnsi="Arial Narrow"/>
          <w:szCs w:val="24"/>
        </w:rPr>
        <w:t>.</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
        <w:gridCol w:w="5716"/>
        <w:gridCol w:w="2799"/>
      </w:tblGrid>
      <w:tr w:rsidR="00960CB1" w:rsidRPr="002F6E56" w:rsidTr="00BB5DAD">
        <w:tc>
          <w:tcPr>
            <w:tcW w:w="949" w:type="dxa"/>
          </w:tcPr>
          <w:p w:rsidR="00960CB1" w:rsidRPr="002F6E56" w:rsidRDefault="00960CB1" w:rsidP="00F66AA3">
            <w:pPr>
              <w:pStyle w:val="normal"/>
              <w:numPr>
                <w:ilvl w:val="0"/>
                <w:numId w:val="0"/>
              </w:numPr>
              <w:spacing w:after="0"/>
              <w:jc w:val="left"/>
              <w:rPr>
                <w:rFonts w:ascii="Arial Narrow" w:hAnsi="Arial Narrow"/>
                <w:szCs w:val="24"/>
              </w:rPr>
            </w:pPr>
            <w:r w:rsidRPr="002F6E56">
              <w:rPr>
                <w:rFonts w:ascii="Arial Narrow" w:hAnsi="Arial Narrow"/>
                <w:szCs w:val="24"/>
              </w:rPr>
              <w:t>N.p.k.</w:t>
            </w:r>
          </w:p>
        </w:tc>
        <w:tc>
          <w:tcPr>
            <w:tcW w:w="5716" w:type="dxa"/>
          </w:tcPr>
          <w:p w:rsidR="00960CB1" w:rsidRPr="002F6E56" w:rsidRDefault="00960CB1" w:rsidP="00F66AA3">
            <w:pPr>
              <w:pStyle w:val="normal"/>
              <w:numPr>
                <w:ilvl w:val="0"/>
                <w:numId w:val="0"/>
              </w:numPr>
              <w:spacing w:after="0"/>
              <w:jc w:val="left"/>
              <w:rPr>
                <w:rFonts w:ascii="Arial Narrow" w:hAnsi="Arial Narrow"/>
                <w:szCs w:val="24"/>
              </w:rPr>
            </w:pPr>
            <w:r w:rsidRPr="002F6E56">
              <w:rPr>
                <w:rFonts w:ascii="Arial Narrow" w:hAnsi="Arial Narrow"/>
                <w:szCs w:val="24"/>
              </w:rPr>
              <w:t>Plānotie darbi</w:t>
            </w:r>
          </w:p>
        </w:tc>
        <w:tc>
          <w:tcPr>
            <w:tcW w:w="2799" w:type="dxa"/>
          </w:tcPr>
          <w:p w:rsidR="00960CB1" w:rsidRPr="002F6E56" w:rsidRDefault="00960CB1" w:rsidP="00BB5DAD">
            <w:pPr>
              <w:pStyle w:val="normal"/>
              <w:numPr>
                <w:ilvl w:val="0"/>
                <w:numId w:val="0"/>
              </w:numPr>
              <w:spacing w:after="0"/>
              <w:jc w:val="left"/>
              <w:rPr>
                <w:rFonts w:ascii="Arial Narrow" w:hAnsi="Arial Narrow"/>
                <w:szCs w:val="24"/>
              </w:rPr>
            </w:pPr>
            <w:r w:rsidRPr="002F6E56">
              <w:rPr>
                <w:rFonts w:ascii="Arial Narrow" w:hAnsi="Arial Narrow"/>
                <w:szCs w:val="24"/>
              </w:rPr>
              <w:t>Gads</w:t>
            </w:r>
            <w:r w:rsidR="00BB5DAD" w:rsidRPr="002F6E56">
              <w:rPr>
                <w:rFonts w:ascii="Arial Narrow" w:hAnsi="Arial Narrow"/>
                <w:szCs w:val="24"/>
              </w:rPr>
              <w:t xml:space="preserve">     Summa  EUR   </w:t>
            </w:r>
          </w:p>
        </w:tc>
      </w:tr>
      <w:tr w:rsidR="00960CB1" w:rsidRPr="002F6E56" w:rsidTr="00BB5DAD">
        <w:tc>
          <w:tcPr>
            <w:tcW w:w="949" w:type="dxa"/>
          </w:tcPr>
          <w:p w:rsidR="00960CB1" w:rsidRPr="002F6E56" w:rsidRDefault="00960CB1" w:rsidP="00F66AA3">
            <w:pPr>
              <w:pStyle w:val="normal"/>
              <w:numPr>
                <w:ilvl w:val="0"/>
                <w:numId w:val="0"/>
              </w:numPr>
              <w:spacing w:after="0"/>
              <w:jc w:val="left"/>
              <w:rPr>
                <w:rFonts w:ascii="Arial Narrow" w:hAnsi="Arial Narrow"/>
                <w:szCs w:val="24"/>
              </w:rPr>
            </w:pPr>
            <w:r w:rsidRPr="002F6E56">
              <w:rPr>
                <w:rFonts w:ascii="Arial Narrow" w:hAnsi="Arial Narrow"/>
                <w:szCs w:val="24"/>
              </w:rPr>
              <w:t>1.</w:t>
            </w:r>
          </w:p>
        </w:tc>
        <w:tc>
          <w:tcPr>
            <w:tcW w:w="5716" w:type="dxa"/>
          </w:tcPr>
          <w:p w:rsidR="00960CB1" w:rsidRPr="002F6E56" w:rsidRDefault="00960CB1" w:rsidP="00F66AA3">
            <w:pPr>
              <w:pStyle w:val="normal"/>
              <w:numPr>
                <w:ilvl w:val="0"/>
                <w:numId w:val="0"/>
              </w:numPr>
              <w:spacing w:after="0"/>
              <w:jc w:val="left"/>
              <w:rPr>
                <w:rFonts w:ascii="Arial Narrow" w:hAnsi="Arial Narrow"/>
                <w:szCs w:val="24"/>
              </w:rPr>
            </w:pPr>
            <w:r w:rsidRPr="002F6E56">
              <w:rPr>
                <w:rFonts w:ascii="Arial Narrow" w:eastAsia="Calibri" w:hAnsi="Arial Narrow"/>
                <w:szCs w:val="24"/>
                <w:lang w:eastAsia="lv-LV"/>
              </w:rPr>
              <w:t>Bibliotēkas iebrauktuves izbūve un aprīkošana cilvēkiem ar īpašām vajadzībām</w:t>
            </w:r>
          </w:p>
        </w:tc>
        <w:tc>
          <w:tcPr>
            <w:tcW w:w="2799" w:type="dxa"/>
          </w:tcPr>
          <w:p w:rsidR="00960CB1" w:rsidRPr="002F6E56" w:rsidRDefault="00960CB1" w:rsidP="00F66AA3">
            <w:pPr>
              <w:pStyle w:val="normal"/>
              <w:numPr>
                <w:ilvl w:val="0"/>
                <w:numId w:val="0"/>
              </w:numPr>
              <w:spacing w:after="0"/>
              <w:jc w:val="left"/>
              <w:rPr>
                <w:rFonts w:ascii="Arial Narrow" w:hAnsi="Arial Narrow"/>
                <w:szCs w:val="24"/>
              </w:rPr>
            </w:pPr>
            <w:r w:rsidRPr="002F6E56">
              <w:rPr>
                <w:rFonts w:ascii="Arial Narrow" w:hAnsi="Arial Narrow"/>
                <w:szCs w:val="24"/>
              </w:rPr>
              <w:t>2017.</w:t>
            </w:r>
            <w:r w:rsidR="00BB5DAD" w:rsidRPr="002F6E56">
              <w:rPr>
                <w:rFonts w:ascii="Arial Narrow" w:hAnsi="Arial Narrow"/>
                <w:szCs w:val="24"/>
              </w:rPr>
              <w:t xml:space="preserve">        5000,-</w:t>
            </w:r>
          </w:p>
        </w:tc>
      </w:tr>
      <w:tr w:rsidR="00960CB1" w:rsidRPr="002F6E56" w:rsidTr="00BB5DAD">
        <w:tc>
          <w:tcPr>
            <w:tcW w:w="949" w:type="dxa"/>
          </w:tcPr>
          <w:p w:rsidR="00960CB1" w:rsidRPr="002F6E56" w:rsidRDefault="00960CB1" w:rsidP="00F66AA3">
            <w:pPr>
              <w:pStyle w:val="normal"/>
              <w:numPr>
                <w:ilvl w:val="0"/>
                <w:numId w:val="0"/>
              </w:numPr>
              <w:spacing w:after="0"/>
              <w:jc w:val="left"/>
              <w:rPr>
                <w:rFonts w:ascii="Arial Narrow" w:hAnsi="Arial Narrow"/>
                <w:szCs w:val="24"/>
              </w:rPr>
            </w:pPr>
            <w:r w:rsidRPr="002F6E56">
              <w:rPr>
                <w:rFonts w:ascii="Arial Narrow" w:hAnsi="Arial Narrow"/>
                <w:szCs w:val="24"/>
              </w:rPr>
              <w:t>2.</w:t>
            </w:r>
          </w:p>
        </w:tc>
        <w:tc>
          <w:tcPr>
            <w:tcW w:w="5716" w:type="dxa"/>
          </w:tcPr>
          <w:p w:rsidR="00960CB1" w:rsidRPr="002F6E56" w:rsidRDefault="00960CB1" w:rsidP="00F66AA3">
            <w:pPr>
              <w:spacing w:after="0" w:line="240" w:lineRule="auto"/>
              <w:ind w:left="-108"/>
              <w:jc w:val="both"/>
              <w:rPr>
                <w:rFonts w:ascii="Arial Narrow" w:eastAsia="Calibri" w:hAnsi="Arial Narrow" w:cs="Times New Roman"/>
                <w:sz w:val="24"/>
                <w:szCs w:val="24"/>
              </w:rPr>
            </w:pPr>
            <w:r w:rsidRPr="002F6E56">
              <w:rPr>
                <w:rFonts w:ascii="Arial Narrow" w:eastAsia="Calibri" w:hAnsi="Arial Narrow" w:cs="Times New Roman"/>
                <w:sz w:val="24"/>
                <w:szCs w:val="24"/>
              </w:rPr>
              <w:t>Izveidot bukletus par tūrisma un atpūtas vietām un tūrisma pakalpojumiem Rudbāržu pagastā .</w:t>
            </w:r>
          </w:p>
        </w:tc>
        <w:tc>
          <w:tcPr>
            <w:tcW w:w="2799" w:type="dxa"/>
          </w:tcPr>
          <w:p w:rsidR="00960CB1" w:rsidRPr="002F6E56" w:rsidRDefault="00960CB1" w:rsidP="00F66AA3">
            <w:pPr>
              <w:pStyle w:val="normal"/>
              <w:numPr>
                <w:ilvl w:val="0"/>
                <w:numId w:val="0"/>
              </w:numPr>
              <w:spacing w:after="0"/>
              <w:jc w:val="left"/>
              <w:rPr>
                <w:rFonts w:ascii="Arial Narrow" w:hAnsi="Arial Narrow"/>
                <w:szCs w:val="24"/>
              </w:rPr>
            </w:pPr>
            <w:r w:rsidRPr="002F6E56">
              <w:rPr>
                <w:rFonts w:ascii="Arial Narrow" w:hAnsi="Arial Narrow"/>
                <w:szCs w:val="24"/>
              </w:rPr>
              <w:t>2016.</w:t>
            </w:r>
            <w:r w:rsidR="00BB5DAD" w:rsidRPr="002F6E56">
              <w:rPr>
                <w:rFonts w:ascii="Arial Narrow" w:hAnsi="Arial Narrow"/>
                <w:szCs w:val="24"/>
              </w:rPr>
              <w:t xml:space="preserve">         500,-</w:t>
            </w:r>
          </w:p>
        </w:tc>
      </w:tr>
      <w:tr w:rsidR="0024295D" w:rsidRPr="002F6E56" w:rsidTr="00BB5DAD">
        <w:tc>
          <w:tcPr>
            <w:tcW w:w="949" w:type="dxa"/>
          </w:tcPr>
          <w:p w:rsidR="0024295D" w:rsidRPr="002F6E56" w:rsidRDefault="0024295D" w:rsidP="00F66AA3">
            <w:pPr>
              <w:pStyle w:val="normal"/>
              <w:numPr>
                <w:ilvl w:val="0"/>
                <w:numId w:val="0"/>
              </w:numPr>
              <w:spacing w:after="0"/>
              <w:jc w:val="left"/>
              <w:rPr>
                <w:rFonts w:ascii="Arial Narrow" w:hAnsi="Arial Narrow"/>
                <w:szCs w:val="24"/>
              </w:rPr>
            </w:pPr>
            <w:r w:rsidRPr="002F6E56">
              <w:rPr>
                <w:rFonts w:ascii="Arial Narrow" w:hAnsi="Arial Narrow"/>
                <w:szCs w:val="24"/>
              </w:rPr>
              <w:t>3.</w:t>
            </w:r>
          </w:p>
        </w:tc>
        <w:tc>
          <w:tcPr>
            <w:tcW w:w="5716" w:type="dxa"/>
          </w:tcPr>
          <w:p w:rsidR="0024295D" w:rsidRPr="002F6E56" w:rsidRDefault="0024295D" w:rsidP="00F66AA3">
            <w:pPr>
              <w:spacing w:after="0" w:line="240" w:lineRule="auto"/>
              <w:ind w:left="-108"/>
              <w:jc w:val="both"/>
              <w:rPr>
                <w:rFonts w:ascii="Arial Narrow" w:eastAsia="Calibri" w:hAnsi="Arial Narrow" w:cs="Times New Roman"/>
                <w:sz w:val="24"/>
                <w:szCs w:val="24"/>
              </w:rPr>
            </w:pPr>
            <w:r w:rsidRPr="002F6E56">
              <w:rPr>
                <w:rFonts w:ascii="Arial Narrow" w:eastAsia="Calibri" w:hAnsi="Arial Narrow" w:cs="Times New Roman"/>
                <w:sz w:val="24"/>
                <w:szCs w:val="24"/>
              </w:rPr>
              <w:t xml:space="preserve"> Jaunas estrādes celtniecība</w:t>
            </w:r>
          </w:p>
        </w:tc>
        <w:tc>
          <w:tcPr>
            <w:tcW w:w="2799" w:type="dxa"/>
          </w:tcPr>
          <w:p w:rsidR="0024295D" w:rsidRPr="002F6E56" w:rsidRDefault="0024295D" w:rsidP="00F66AA3">
            <w:pPr>
              <w:pStyle w:val="normal"/>
              <w:numPr>
                <w:ilvl w:val="0"/>
                <w:numId w:val="0"/>
              </w:numPr>
              <w:spacing w:after="0"/>
              <w:jc w:val="left"/>
              <w:rPr>
                <w:rFonts w:ascii="Arial Narrow" w:hAnsi="Arial Narrow"/>
                <w:szCs w:val="24"/>
              </w:rPr>
            </w:pPr>
            <w:r w:rsidRPr="002F6E56">
              <w:rPr>
                <w:rFonts w:ascii="Arial Narrow" w:hAnsi="Arial Narrow"/>
                <w:szCs w:val="24"/>
              </w:rPr>
              <w:t>2017.-2019.     10000,-</w:t>
            </w:r>
          </w:p>
        </w:tc>
      </w:tr>
    </w:tbl>
    <w:p w:rsidR="0055537C" w:rsidRDefault="0055537C" w:rsidP="0055537C">
      <w:pPr>
        <w:pStyle w:val="normal"/>
        <w:numPr>
          <w:ilvl w:val="0"/>
          <w:numId w:val="0"/>
        </w:numPr>
        <w:spacing w:after="0"/>
        <w:jc w:val="left"/>
        <w:rPr>
          <w:rFonts w:ascii="Arial Narrow" w:hAnsi="Arial Narrow"/>
          <w:szCs w:val="24"/>
        </w:rPr>
      </w:pPr>
    </w:p>
    <w:p w:rsidR="00960CB1" w:rsidRPr="0055537C" w:rsidRDefault="00960CB1" w:rsidP="0055537C">
      <w:pPr>
        <w:pStyle w:val="normal"/>
        <w:numPr>
          <w:ilvl w:val="0"/>
          <w:numId w:val="0"/>
        </w:numPr>
        <w:spacing w:after="0"/>
        <w:jc w:val="left"/>
        <w:rPr>
          <w:rFonts w:ascii="Arial Narrow" w:hAnsi="Arial Narrow"/>
          <w:i/>
          <w:szCs w:val="24"/>
          <w:u w:val="single"/>
        </w:rPr>
      </w:pPr>
      <w:r w:rsidRPr="0055537C">
        <w:rPr>
          <w:rFonts w:ascii="Arial Narrow" w:hAnsi="Arial Narrow"/>
          <w:i/>
          <w:szCs w:val="24"/>
          <w:u w:val="single"/>
        </w:rPr>
        <w:t>Daba</w:t>
      </w:r>
      <w:r w:rsidR="0055537C" w:rsidRPr="0055537C">
        <w:rPr>
          <w:rFonts w:ascii="Arial Narrow" w:hAnsi="Arial Narrow"/>
          <w:i/>
          <w:szCs w:val="24"/>
          <w:u w:val="single"/>
        </w:rPr>
        <w:t>s un kultūrvēsturiskās vērtības.</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
        <w:gridCol w:w="5699"/>
        <w:gridCol w:w="2815"/>
      </w:tblGrid>
      <w:tr w:rsidR="00960CB1" w:rsidRPr="002F6E56" w:rsidTr="00E97C8E">
        <w:tc>
          <w:tcPr>
            <w:tcW w:w="950" w:type="dxa"/>
          </w:tcPr>
          <w:p w:rsidR="00960CB1" w:rsidRPr="002F6E56" w:rsidRDefault="00960CB1" w:rsidP="00F66AA3">
            <w:pPr>
              <w:pStyle w:val="normal"/>
              <w:numPr>
                <w:ilvl w:val="0"/>
                <w:numId w:val="0"/>
              </w:numPr>
              <w:spacing w:after="0"/>
              <w:jc w:val="left"/>
              <w:rPr>
                <w:rFonts w:ascii="Arial Narrow" w:hAnsi="Arial Narrow"/>
                <w:szCs w:val="24"/>
              </w:rPr>
            </w:pPr>
            <w:r w:rsidRPr="002F6E56">
              <w:rPr>
                <w:rFonts w:ascii="Arial Narrow" w:hAnsi="Arial Narrow"/>
                <w:szCs w:val="24"/>
              </w:rPr>
              <w:t>N.p.k.</w:t>
            </w:r>
          </w:p>
        </w:tc>
        <w:tc>
          <w:tcPr>
            <w:tcW w:w="5699" w:type="dxa"/>
          </w:tcPr>
          <w:p w:rsidR="00960CB1" w:rsidRPr="002F6E56" w:rsidRDefault="00960CB1" w:rsidP="00F66AA3">
            <w:pPr>
              <w:pStyle w:val="normal"/>
              <w:numPr>
                <w:ilvl w:val="0"/>
                <w:numId w:val="0"/>
              </w:numPr>
              <w:spacing w:after="0"/>
              <w:jc w:val="left"/>
              <w:rPr>
                <w:rFonts w:ascii="Arial Narrow" w:hAnsi="Arial Narrow"/>
                <w:szCs w:val="24"/>
              </w:rPr>
            </w:pPr>
            <w:r w:rsidRPr="002F6E56">
              <w:rPr>
                <w:rFonts w:ascii="Arial Narrow" w:hAnsi="Arial Narrow"/>
                <w:szCs w:val="24"/>
              </w:rPr>
              <w:t>Plānotie darbi</w:t>
            </w:r>
          </w:p>
        </w:tc>
        <w:tc>
          <w:tcPr>
            <w:tcW w:w="2815" w:type="dxa"/>
          </w:tcPr>
          <w:p w:rsidR="00960CB1" w:rsidRPr="002F6E56" w:rsidRDefault="00960CB1" w:rsidP="002F4E00">
            <w:pPr>
              <w:pStyle w:val="normal"/>
              <w:numPr>
                <w:ilvl w:val="0"/>
                <w:numId w:val="0"/>
              </w:numPr>
              <w:spacing w:after="0"/>
              <w:jc w:val="left"/>
              <w:rPr>
                <w:rFonts w:ascii="Arial Narrow" w:hAnsi="Arial Narrow"/>
                <w:szCs w:val="24"/>
              </w:rPr>
            </w:pPr>
            <w:r w:rsidRPr="002F6E56">
              <w:rPr>
                <w:rFonts w:ascii="Arial Narrow" w:hAnsi="Arial Narrow"/>
                <w:szCs w:val="24"/>
              </w:rPr>
              <w:t>Gads</w:t>
            </w:r>
            <w:r w:rsidR="00E97C8E" w:rsidRPr="002F6E56">
              <w:rPr>
                <w:rFonts w:ascii="Arial Narrow" w:hAnsi="Arial Narrow"/>
                <w:szCs w:val="24"/>
              </w:rPr>
              <w:t xml:space="preserve">       Summa</w:t>
            </w:r>
            <w:r w:rsidR="002F4E00" w:rsidRPr="002F6E56">
              <w:rPr>
                <w:rFonts w:ascii="Arial Narrow" w:hAnsi="Arial Narrow"/>
                <w:szCs w:val="24"/>
              </w:rPr>
              <w:t xml:space="preserve"> EUR</w:t>
            </w:r>
          </w:p>
        </w:tc>
      </w:tr>
      <w:tr w:rsidR="00960CB1" w:rsidRPr="002F6E56" w:rsidTr="00E97C8E">
        <w:tc>
          <w:tcPr>
            <w:tcW w:w="950" w:type="dxa"/>
          </w:tcPr>
          <w:p w:rsidR="00960CB1" w:rsidRPr="002F6E56" w:rsidRDefault="00E46B54" w:rsidP="00F66AA3">
            <w:pPr>
              <w:pStyle w:val="normal"/>
              <w:numPr>
                <w:ilvl w:val="0"/>
                <w:numId w:val="0"/>
              </w:numPr>
              <w:spacing w:after="0"/>
              <w:jc w:val="left"/>
              <w:rPr>
                <w:rFonts w:ascii="Arial Narrow" w:hAnsi="Arial Narrow"/>
                <w:szCs w:val="24"/>
              </w:rPr>
            </w:pPr>
            <w:r w:rsidRPr="002F6E56">
              <w:rPr>
                <w:rFonts w:ascii="Arial Narrow" w:hAnsi="Arial Narrow"/>
                <w:szCs w:val="24"/>
              </w:rPr>
              <w:t>1</w:t>
            </w:r>
            <w:r w:rsidR="00960CB1" w:rsidRPr="002F6E56">
              <w:rPr>
                <w:rFonts w:ascii="Arial Narrow" w:hAnsi="Arial Narrow"/>
                <w:szCs w:val="24"/>
              </w:rPr>
              <w:t>.</w:t>
            </w:r>
          </w:p>
        </w:tc>
        <w:tc>
          <w:tcPr>
            <w:tcW w:w="5699" w:type="dxa"/>
          </w:tcPr>
          <w:p w:rsidR="00960CB1" w:rsidRPr="002F6E56" w:rsidRDefault="00960CB1" w:rsidP="00F66AA3">
            <w:pPr>
              <w:pStyle w:val="normal"/>
              <w:numPr>
                <w:ilvl w:val="0"/>
                <w:numId w:val="0"/>
              </w:numPr>
              <w:spacing w:after="0"/>
              <w:ind w:left="-108"/>
              <w:rPr>
                <w:rFonts w:ascii="Arial Narrow" w:hAnsi="Arial Narrow"/>
                <w:szCs w:val="24"/>
              </w:rPr>
            </w:pPr>
            <w:r w:rsidRPr="002F6E56">
              <w:rPr>
                <w:rFonts w:ascii="Arial Narrow" w:hAnsi="Arial Narrow"/>
                <w:szCs w:val="24"/>
              </w:rPr>
              <w:t>Pastaigu celiņu ierīkošana parkā un tiltiņu izbūve pāri upītei.</w:t>
            </w:r>
          </w:p>
        </w:tc>
        <w:tc>
          <w:tcPr>
            <w:tcW w:w="2815" w:type="dxa"/>
          </w:tcPr>
          <w:p w:rsidR="00960CB1" w:rsidRPr="002F6E56" w:rsidRDefault="00960CB1" w:rsidP="00940D8D">
            <w:pPr>
              <w:pStyle w:val="normal"/>
              <w:numPr>
                <w:ilvl w:val="0"/>
                <w:numId w:val="0"/>
              </w:numPr>
              <w:spacing w:after="0"/>
              <w:jc w:val="left"/>
              <w:rPr>
                <w:rFonts w:ascii="Arial Narrow" w:hAnsi="Arial Narrow"/>
                <w:szCs w:val="24"/>
              </w:rPr>
            </w:pPr>
            <w:r w:rsidRPr="002F6E56">
              <w:rPr>
                <w:rFonts w:ascii="Arial Narrow" w:hAnsi="Arial Narrow"/>
                <w:szCs w:val="24"/>
              </w:rPr>
              <w:t>2018.-20</w:t>
            </w:r>
            <w:r w:rsidR="00940D8D" w:rsidRPr="002F6E56">
              <w:rPr>
                <w:rFonts w:ascii="Arial Narrow" w:hAnsi="Arial Narrow"/>
                <w:szCs w:val="24"/>
              </w:rPr>
              <w:t>20</w:t>
            </w:r>
            <w:r w:rsidRPr="002F6E56">
              <w:rPr>
                <w:rFonts w:ascii="Arial Narrow" w:hAnsi="Arial Narrow"/>
                <w:szCs w:val="24"/>
              </w:rPr>
              <w:t>.</w:t>
            </w:r>
            <w:r w:rsidR="002F4E00" w:rsidRPr="002F6E56">
              <w:rPr>
                <w:rFonts w:ascii="Arial Narrow" w:hAnsi="Arial Narrow"/>
                <w:szCs w:val="24"/>
              </w:rPr>
              <w:t xml:space="preserve">         2000,-  </w:t>
            </w:r>
          </w:p>
        </w:tc>
      </w:tr>
    </w:tbl>
    <w:p w:rsidR="0055537C" w:rsidRDefault="0055537C" w:rsidP="00960CB1">
      <w:pPr>
        <w:spacing w:after="0" w:line="240" w:lineRule="auto"/>
        <w:rPr>
          <w:rFonts w:ascii="Arial Narrow" w:hAnsi="Arial Narrow" w:cs="Times New Roman"/>
          <w:sz w:val="24"/>
          <w:szCs w:val="24"/>
        </w:rPr>
      </w:pPr>
    </w:p>
    <w:p w:rsidR="00960CB1" w:rsidRPr="002F6E56" w:rsidRDefault="0055537C" w:rsidP="00960CB1">
      <w:pPr>
        <w:spacing w:after="0" w:line="240" w:lineRule="auto"/>
        <w:rPr>
          <w:rFonts w:ascii="Arial Narrow" w:hAnsi="Arial Narrow" w:cs="Times New Roman"/>
          <w:sz w:val="24"/>
          <w:szCs w:val="24"/>
        </w:rPr>
      </w:pPr>
      <w:r w:rsidRPr="0055537C">
        <w:rPr>
          <w:rFonts w:ascii="Arial Narrow" w:hAnsi="Arial Narrow" w:cs="Times New Roman"/>
          <w:i/>
          <w:sz w:val="24"/>
          <w:szCs w:val="24"/>
          <w:u w:val="single"/>
        </w:rPr>
        <w:t>Uzņēmējdarbība</w:t>
      </w:r>
      <w:r>
        <w:rPr>
          <w:rFonts w:ascii="Arial Narrow" w:hAnsi="Arial Narrow" w:cs="Times New Roman"/>
          <w:sz w:val="24"/>
          <w:szCs w:val="24"/>
        </w:rPr>
        <w:t>.</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
        <w:gridCol w:w="5705"/>
        <w:gridCol w:w="2810"/>
      </w:tblGrid>
      <w:tr w:rsidR="00960CB1" w:rsidRPr="002F6E56" w:rsidTr="00E97C8E">
        <w:tc>
          <w:tcPr>
            <w:tcW w:w="949" w:type="dxa"/>
          </w:tcPr>
          <w:p w:rsidR="00960CB1" w:rsidRPr="002F6E56" w:rsidRDefault="00960CB1" w:rsidP="00F66AA3">
            <w:pPr>
              <w:pStyle w:val="normal"/>
              <w:numPr>
                <w:ilvl w:val="0"/>
                <w:numId w:val="0"/>
              </w:numPr>
              <w:spacing w:after="0"/>
              <w:jc w:val="left"/>
              <w:rPr>
                <w:rFonts w:ascii="Arial Narrow" w:hAnsi="Arial Narrow"/>
                <w:szCs w:val="24"/>
              </w:rPr>
            </w:pPr>
            <w:r w:rsidRPr="002F6E56">
              <w:rPr>
                <w:rFonts w:ascii="Arial Narrow" w:hAnsi="Arial Narrow"/>
                <w:szCs w:val="24"/>
              </w:rPr>
              <w:t>N.p.k.</w:t>
            </w:r>
          </w:p>
        </w:tc>
        <w:tc>
          <w:tcPr>
            <w:tcW w:w="5705" w:type="dxa"/>
          </w:tcPr>
          <w:p w:rsidR="00960CB1" w:rsidRPr="002F6E56" w:rsidRDefault="00960CB1" w:rsidP="00F66AA3">
            <w:pPr>
              <w:pStyle w:val="normal"/>
              <w:numPr>
                <w:ilvl w:val="0"/>
                <w:numId w:val="0"/>
              </w:numPr>
              <w:spacing w:after="0"/>
              <w:jc w:val="left"/>
              <w:rPr>
                <w:rFonts w:ascii="Arial Narrow" w:hAnsi="Arial Narrow"/>
                <w:szCs w:val="24"/>
              </w:rPr>
            </w:pPr>
            <w:r w:rsidRPr="002F6E56">
              <w:rPr>
                <w:rFonts w:ascii="Arial Narrow" w:hAnsi="Arial Narrow"/>
                <w:szCs w:val="24"/>
              </w:rPr>
              <w:t>Plānotie darbi</w:t>
            </w:r>
          </w:p>
        </w:tc>
        <w:tc>
          <w:tcPr>
            <w:tcW w:w="2810" w:type="dxa"/>
          </w:tcPr>
          <w:p w:rsidR="00960CB1" w:rsidRPr="002F6E56" w:rsidRDefault="00960CB1" w:rsidP="00F66AA3">
            <w:pPr>
              <w:pStyle w:val="normal"/>
              <w:numPr>
                <w:ilvl w:val="0"/>
                <w:numId w:val="0"/>
              </w:numPr>
              <w:spacing w:after="0"/>
              <w:jc w:val="left"/>
              <w:rPr>
                <w:rFonts w:ascii="Arial Narrow" w:hAnsi="Arial Narrow"/>
                <w:szCs w:val="24"/>
              </w:rPr>
            </w:pPr>
            <w:r w:rsidRPr="002F6E56">
              <w:rPr>
                <w:rFonts w:ascii="Arial Narrow" w:hAnsi="Arial Narrow"/>
                <w:szCs w:val="24"/>
              </w:rPr>
              <w:t>Gads</w:t>
            </w:r>
            <w:r w:rsidR="00E97C8E" w:rsidRPr="002F6E56">
              <w:rPr>
                <w:rFonts w:ascii="Arial Narrow" w:hAnsi="Arial Narrow"/>
                <w:szCs w:val="24"/>
              </w:rPr>
              <w:t xml:space="preserve">     Summa EUR</w:t>
            </w:r>
          </w:p>
        </w:tc>
      </w:tr>
      <w:tr w:rsidR="00960CB1" w:rsidRPr="002F6E56" w:rsidTr="00E97C8E">
        <w:tc>
          <w:tcPr>
            <w:tcW w:w="949" w:type="dxa"/>
          </w:tcPr>
          <w:p w:rsidR="00960CB1" w:rsidRPr="002F6E56" w:rsidRDefault="00960CB1" w:rsidP="00F66AA3">
            <w:pPr>
              <w:pStyle w:val="normal"/>
              <w:numPr>
                <w:ilvl w:val="0"/>
                <w:numId w:val="0"/>
              </w:numPr>
              <w:spacing w:after="0"/>
              <w:jc w:val="left"/>
              <w:rPr>
                <w:rFonts w:ascii="Arial Narrow" w:hAnsi="Arial Narrow"/>
                <w:szCs w:val="24"/>
              </w:rPr>
            </w:pPr>
            <w:r w:rsidRPr="002F6E56">
              <w:rPr>
                <w:rFonts w:ascii="Arial Narrow" w:hAnsi="Arial Narrow"/>
                <w:szCs w:val="24"/>
              </w:rPr>
              <w:t>1.</w:t>
            </w:r>
          </w:p>
        </w:tc>
        <w:tc>
          <w:tcPr>
            <w:tcW w:w="5705" w:type="dxa"/>
          </w:tcPr>
          <w:p w:rsidR="00960CB1" w:rsidRPr="002F6E56" w:rsidRDefault="00960CB1" w:rsidP="00F66AA3">
            <w:pPr>
              <w:pStyle w:val="normal"/>
              <w:numPr>
                <w:ilvl w:val="0"/>
                <w:numId w:val="0"/>
              </w:numPr>
              <w:tabs>
                <w:tab w:val="left" w:pos="720"/>
              </w:tabs>
              <w:spacing w:after="0"/>
              <w:ind w:left="-108"/>
              <w:rPr>
                <w:rFonts w:ascii="Arial Narrow" w:hAnsi="Arial Narrow"/>
                <w:szCs w:val="24"/>
              </w:rPr>
            </w:pPr>
            <w:r w:rsidRPr="002F6E56">
              <w:rPr>
                <w:rFonts w:ascii="Arial Narrow" w:hAnsi="Arial Narrow"/>
                <w:szCs w:val="24"/>
              </w:rPr>
              <w:t>Izveidot tirgus nojumes pagasta centrā vietējo ražoto produkciju realizēšanai.</w:t>
            </w:r>
          </w:p>
        </w:tc>
        <w:tc>
          <w:tcPr>
            <w:tcW w:w="2810" w:type="dxa"/>
          </w:tcPr>
          <w:p w:rsidR="00960CB1" w:rsidRPr="002F6E56" w:rsidRDefault="00960CB1" w:rsidP="00F66AA3">
            <w:pPr>
              <w:pStyle w:val="normal"/>
              <w:numPr>
                <w:ilvl w:val="0"/>
                <w:numId w:val="0"/>
              </w:numPr>
              <w:spacing w:after="0"/>
              <w:jc w:val="left"/>
              <w:rPr>
                <w:rFonts w:ascii="Arial Narrow" w:hAnsi="Arial Narrow"/>
                <w:szCs w:val="24"/>
              </w:rPr>
            </w:pPr>
            <w:r w:rsidRPr="002F6E56">
              <w:rPr>
                <w:rFonts w:ascii="Arial Narrow" w:hAnsi="Arial Narrow"/>
                <w:szCs w:val="24"/>
              </w:rPr>
              <w:t>2016.</w:t>
            </w:r>
            <w:r w:rsidR="00E97C8E" w:rsidRPr="002F6E56">
              <w:rPr>
                <w:rFonts w:ascii="Arial Narrow" w:hAnsi="Arial Narrow"/>
                <w:szCs w:val="24"/>
              </w:rPr>
              <w:t xml:space="preserve">            2000,-</w:t>
            </w:r>
          </w:p>
        </w:tc>
      </w:tr>
    </w:tbl>
    <w:p w:rsidR="00655208" w:rsidRDefault="00960CB1" w:rsidP="00655208">
      <w:pPr>
        <w:spacing w:after="0" w:line="240" w:lineRule="auto"/>
        <w:rPr>
          <w:rFonts w:ascii="Arial Narrow" w:hAnsi="Arial Narrow" w:cs="Times New Roman"/>
          <w:sz w:val="24"/>
          <w:szCs w:val="24"/>
        </w:rPr>
      </w:pPr>
      <w:r w:rsidRPr="002F6E56">
        <w:rPr>
          <w:rFonts w:ascii="Arial Narrow" w:hAnsi="Arial Narrow" w:cs="Times New Roman"/>
          <w:sz w:val="24"/>
          <w:szCs w:val="24"/>
        </w:rPr>
        <w:t xml:space="preserve">     </w:t>
      </w:r>
      <w:r w:rsidR="00655208">
        <w:rPr>
          <w:rFonts w:ascii="Arial Narrow" w:hAnsi="Arial Narrow" w:cs="Times New Roman"/>
          <w:sz w:val="24"/>
          <w:szCs w:val="24"/>
        </w:rPr>
        <w:t xml:space="preserve">                             </w:t>
      </w:r>
    </w:p>
    <w:p w:rsidR="00960CB1" w:rsidRPr="00655208" w:rsidRDefault="00960CB1" w:rsidP="00655208">
      <w:pPr>
        <w:spacing w:after="0" w:line="240" w:lineRule="auto"/>
        <w:rPr>
          <w:rFonts w:ascii="Arial Narrow" w:hAnsi="Arial Narrow" w:cs="Times New Roman"/>
          <w:i/>
          <w:sz w:val="24"/>
          <w:szCs w:val="24"/>
          <w:u w:val="single"/>
        </w:rPr>
      </w:pPr>
      <w:r w:rsidRPr="00655208">
        <w:rPr>
          <w:rFonts w:ascii="Arial Narrow" w:hAnsi="Arial Narrow" w:cs="Times New Roman"/>
          <w:i/>
          <w:sz w:val="24"/>
          <w:szCs w:val="24"/>
          <w:u w:val="single"/>
        </w:rPr>
        <w:t>Satiksmes infrastruktūra</w:t>
      </w:r>
      <w:r w:rsidR="00655208" w:rsidRPr="00655208">
        <w:rPr>
          <w:rFonts w:ascii="Arial Narrow" w:hAnsi="Arial Narrow" w:cs="Times New Roman"/>
          <w:i/>
          <w:sz w:val="24"/>
          <w:szCs w:val="24"/>
          <w:u w:val="single"/>
        </w:rPr>
        <w:t>.</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8"/>
        <w:gridCol w:w="5715"/>
        <w:gridCol w:w="2801"/>
      </w:tblGrid>
      <w:tr w:rsidR="00960CB1" w:rsidRPr="002F6E56" w:rsidTr="00E97C8E">
        <w:tc>
          <w:tcPr>
            <w:tcW w:w="948" w:type="dxa"/>
          </w:tcPr>
          <w:p w:rsidR="00960CB1" w:rsidRPr="002F6E56" w:rsidRDefault="00960CB1" w:rsidP="00F66AA3">
            <w:pPr>
              <w:pStyle w:val="normal"/>
              <w:numPr>
                <w:ilvl w:val="0"/>
                <w:numId w:val="0"/>
              </w:numPr>
              <w:spacing w:after="0"/>
              <w:jc w:val="left"/>
              <w:rPr>
                <w:rFonts w:ascii="Arial Narrow" w:hAnsi="Arial Narrow"/>
                <w:szCs w:val="24"/>
              </w:rPr>
            </w:pPr>
            <w:r w:rsidRPr="002F6E56">
              <w:rPr>
                <w:rFonts w:ascii="Arial Narrow" w:hAnsi="Arial Narrow"/>
                <w:szCs w:val="24"/>
              </w:rPr>
              <w:t>N.p.k.</w:t>
            </w:r>
          </w:p>
        </w:tc>
        <w:tc>
          <w:tcPr>
            <w:tcW w:w="5715" w:type="dxa"/>
          </w:tcPr>
          <w:p w:rsidR="00960CB1" w:rsidRPr="002F6E56" w:rsidRDefault="00960CB1" w:rsidP="00F66AA3">
            <w:pPr>
              <w:pStyle w:val="normal"/>
              <w:numPr>
                <w:ilvl w:val="0"/>
                <w:numId w:val="0"/>
              </w:numPr>
              <w:spacing w:after="0"/>
              <w:jc w:val="left"/>
              <w:rPr>
                <w:rFonts w:ascii="Arial Narrow" w:hAnsi="Arial Narrow"/>
                <w:szCs w:val="24"/>
              </w:rPr>
            </w:pPr>
            <w:r w:rsidRPr="002F6E56">
              <w:rPr>
                <w:rFonts w:ascii="Arial Narrow" w:hAnsi="Arial Narrow"/>
                <w:szCs w:val="24"/>
              </w:rPr>
              <w:t>Plānotie darbi</w:t>
            </w:r>
          </w:p>
        </w:tc>
        <w:tc>
          <w:tcPr>
            <w:tcW w:w="2801" w:type="dxa"/>
          </w:tcPr>
          <w:p w:rsidR="00960CB1" w:rsidRPr="002F6E56" w:rsidRDefault="00960CB1" w:rsidP="00E97C8E">
            <w:pPr>
              <w:pStyle w:val="normal"/>
              <w:numPr>
                <w:ilvl w:val="0"/>
                <w:numId w:val="0"/>
              </w:numPr>
              <w:spacing w:after="0"/>
              <w:jc w:val="left"/>
              <w:rPr>
                <w:rFonts w:ascii="Arial Narrow" w:hAnsi="Arial Narrow"/>
                <w:szCs w:val="24"/>
              </w:rPr>
            </w:pPr>
            <w:r w:rsidRPr="002F6E56">
              <w:rPr>
                <w:rFonts w:ascii="Arial Narrow" w:hAnsi="Arial Narrow"/>
                <w:szCs w:val="24"/>
              </w:rPr>
              <w:t>Gads</w:t>
            </w:r>
            <w:r w:rsidR="00E97C8E" w:rsidRPr="002F6E56">
              <w:rPr>
                <w:rFonts w:ascii="Arial Narrow" w:hAnsi="Arial Narrow"/>
                <w:szCs w:val="24"/>
              </w:rPr>
              <w:t xml:space="preserve">        Summa EUR   </w:t>
            </w:r>
          </w:p>
        </w:tc>
      </w:tr>
      <w:tr w:rsidR="00960CB1" w:rsidRPr="002F6E56" w:rsidTr="00E97C8E">
        <w:tc>
          <w:tcPr>
            <w:tcW w:w="948" w:type="dxa"/>
          </w:tcPr>
          <w:p w:rsidR="00960CB1" w:rsidRPr="002F6E56" w:rsidRDefault="00960CB1" w:rsidP="00F66AA3">
            <w:pPr>
              <w:pStyle w:val="normal"/>
              <w:numPr>
                <w:ilvl w:val="0"/>
                <w:numId w:val="0"/>
              </w:numPr>
              <w:spacing w:after="0"/>
              <w:jc w:val="left"/>
              <w:rPr>
                <w:rFonts w:ascii="Arial Narrow" w:hAnsi="Arial Narrow"/>
                <w:szCs w:val="24"/>
              </w:rPr>
            </w:pPr>
            <w:r w:rsidRPr="002F6E56">
              <w:rPr>
                <w:rFonts w:ascii="Arial Narrow" w:hAnsi="Arial Narrow"/>
                <w:szCs w:val="24"/>
              </w:rPr>
              <w:t>1.</w:t>
            </w:r>
          </w:p>
        </w:tc>
        <w:tc>
          <w:tcPr>
            <w:tcW w:w="5715" w:type="dxa"/>
          </w:tcPr>
          <w:p w:rsidR="00960CB1" w:rsidRPr="002F6E56" w:rsidRDefault="00960CB1" w:rsidP="00DF79B6">
            <w:pPr>
              <w:pStyle w:val="normal"/>
              <w:numPr>
                <w:ilvl w:val="0"/>
                <w:numId w:val="0"/>
              </w:numPr>
              <w:spacing w:after="0"/>
              <w:ind w:left="-108"/>
              <w:rPr>
                <w:rFonts w:ascii="Arial Narrow" w:hAnsi="Arial Narrow"/>
                <w:szCs w:val="24"/>
              </w:rPr>
            </w:pPr>
            <w:r w:rsidRPr="002F6E56">
              <w:rPr>
                <w:rFonts w:ascii="Arial Narrow" w:hAnsi="Arial Narrow"/>
                <w:szCs w:val="24"/>
              </w:rPr>
              <w:t xml:space="preserve">Centra </w:t>
            </w:r>
            <w:r w:rsidR="00E46B54" w:rsidRPr="002F6E56">
              <w:rPr>
                <w:rFonts w:ascii="Arial Narrow" w:hAnsi="Arial Narrow"/>
                <w:szCs w:val="24"/>
              </w:rPr>
              <w:t xml:space="preserve">ielas </w:t>
            </w:r>
            <w:r w:rsidRPr="002F6E56">
              <w:rPr>
                <w:rFonts w:ascii="Arial Narrow" w:hAnsi="Arial Narrow"/>
                <w:szCs w:val="24"/>
              </w:rPr>
              <w:t>laukuma seguma nomaiņa uz bruģi.</w:t>
            </w:r>
          </w:p>
        </w:tc>
        <w:tc>
          <w:tcPr>
            <w:tcW w:w="2801" w:type="dxa"/>
          </w:tcPr>
          <w:p w:rsidR="00960CB1" w:rsidRPr="002F6E56" w:rsidRDefault="00960CB1" w:rsidP="00D45769">
            <w:pPr>
              <w:pStyle w:val="normal"/>
              <w:numPr>
                <w:ilvl w:val="0"/>
                <w:numId w:val="0"/>
              </w:numPr>
              <w:spacing w:after="0"/>
              <w:jc w:val="left"/>
              <w:rPr>
                <w:rFonts w:ascii="Arial Narrow" w:hAnsi="Arial Narrow"/>
                <w:szCs w:val="24"/>
              </w:rPr>
            </w:pPr>
            <w:r w:rsidRPr="002F6E56">
              <w:rPr>
                <w:rFonts w:ascii="Arial Narrow" w:hAnsi="Arial Narrow"/>
                <w:szCs w:val="24"/>
              </w:rPr>
              <w:t>201</w:t>
            </w:r>
            <w:r w:rsidR="00D45769" w:rsidRPr="002F6E56">
              <w:rPr>
                <w:rFonts w:ascii="Arial Narrow" w:hAnsi="Arial Narrow"/>
                <w:szCs w:val="24"/>
              </w:rPr>
              <w:t>7</w:t>
            </w:r>
            <w:r w:rsidRPr="002F6E56">
              <w:rPr>
                <w:rFonts w:ascii="Arial Narrow" w:hAnsi="Arial Narrow"/>
                <w:szCs w:val="24"/>
              </w:rPr>
              <w:t>.</w:t>
            </w:r>
            <w:r w:rsidR="00940D8D" w:rsidRPr="002F6E56">
              <w:rPr>
                <w:rFonts w:ascii="Arial Narrow" w:hAnsi="Arial Narrow"/>
                <w:szCs w:val="24"/>
              </w:rPr>
              <w:t>-2018.</w:t>
            </w:r>
            <w:r w:rsidR="00E97C8E" w:rsidRPr="002F6E56">
              <w:rPr>
                <w:rFonts w:ascii="Arial Narrow" w:hAnsi="Arial Narrow"/>
                <w:szCs w:val="24"/>
              </w:rPr>
              <w:t xml:space="preserve">        6000,-</w:t>
            </w:r>
          </w:p>
        </w:tc>
      </w:tr>
    </w:tbl>
    <w:p w:rsidR="00655208" w:rsidRDefault="00655208" w:rsidP="00960CB1">
      <w:pPr>
        <w:spacing w:after="0" w:line="240" w:lineRule="auto"/>
        <w:rPr>
          <w:rFonts w:ascii="Arial Narrow" w:hAnsi="Arial Narrow" w:cs="Times New Roman"/>
          <w:sz w:val="24"/>
          <w:szCs w:val="24"/>
        </w:rPr>
      </w:pPr>
    </w:p>
    <w:p w:rsidR="00960CB1" w:rsidRPr="00655208" w:rsidRDefault="00960CB1" w:rsidP="00960CB1">
      <w:pPr>
        <w:spacing w:after="0" w:line="240" w:lineRule="auto"/>
        <w:rPr>
          <w:rFonts w:ascii="Arial Narrow" w:hAnsi="Arial Narrow" w:cs="Times New Roman"/>
          <w:i/>
          <w:sz w:val="24"/>
          <w:szCs w:val="24"/>
          <w:u w:val="single"/>
        </w:rPr>
      </w:pPr>
      <w:r w:rsidRPr="00655208">
        <w:rPr>
          <w:rFonts w:ascii="Arial Narrow" w:hAnsi="Arial Narrow" w:cs="Times New Roman"/>
          <w:i/>
          <w:sz w:val="24"/>
          <w:szCs w:val="24"/>
          <w:u w:val="single"/>
        </w:rPr>
        <w:t xml:space="preserve"> Labiekārtošana</w:t>
      </w:r>
      <w:r w:rsidR="00655208" w:rsidRPr="00655208">
        <w:rPr>
          <w:rFonts w:ascii="Arial Narrow" w:hAnsi="Arial Narrow" w:cs="Times New Roman"/>
          <w:i/>
          <w:sz w:val="24"/>
          <w:szCs w:val="24"/>
          <w:u w:val="single"/>
        </w:rPr>
        <w:t>.</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
        <w:gridCol w:w="5709"/>
        <w:gridCol w:w="2806"/>
      </w:tblGrid>
      <w:tr w:rsidR="00960CB1" w:rsidRPr="002F6E56" w:rsidTr="00E97C8E">
        <w:tc>
          <w:tcPr>
            <w:tcW w:w="949" w:type="dxa"/>
          </w:tcPr>
          <w:p w:rsidR="00960CB1" w:rsidRPr="002F6E56" w:rsidRDefault="00960CB1" w:rsidP="00F66AA3">
            <w:pPr>
              <w:pStyle w:val="normal"/>
              <w:numPr>
                <w:ilvl w:val="0"/>
                <w:numId w:val="0"/>
              </w:numPr>
              <w:spacing w:after="0"/>
              <w:jc w:val="left"/>
              <w:rPr>
                <w:rFonts w:ascii="Arial Narrow" w:hAnsi="Arial Narrow"/>
                <w:szCs w:val="24"/>
              </w:rPr>
            </w:pPr>
            <w:r w:rsidRPr="002F6E56">
              <w:rPr>
                <w:rFonts w:ascii="Arial Narrow" w:hAnsi="Arial Narrow"/>
                <w:szCs w:val="24"/>
              </w:rPr>
              <w:t>N.p.k.</w:t>
            </w:r>
          </w:p>
        </w:tc>
        <w:tc>
          <w:tcPr>
            <w:tcW w:w="5709" w:type="dxa"/>
          </w:tcPr>
          <w:p w:rsidR="00960CB1" w:rsidRPr="002F6E56" w:rsidRDefault="00960CB1" w:rsidP="00F66AA3">
            <w:pPr>
              <w:pStyle w:val="normal"/>
              <w:numPr>
                <w:ilvl w:val="0"/>
                <w:numId w:val="0"/>
              </w:numPr>
              <w:spacing w:after="0"/>
              <w:jc w:val="left"/>
              <w:rPr>
                <w:rFonts w:ascii="Arial Narrow" w:hAnsi="Arial Narrow"/>
                <w:szCs w:val="24"/>
              </w:rPr>
            </w:pPr>
            <w:r w:rsidRPr="002F6E56">
              <w:rPr>
                <w:rFonts w:ascii="Arial Narrow" w:hAnsi="Arial Narrow"/>
                <w:szCs w:val="24"/>
              </w:rPr>
              <w:t>Plānotie darbi</w:t>
            </w:r>
          </w:p>
        </w:tc>
        <w:tc>
          <w:tcPr>
            <w:tcW w:w="2806" w:type="dxa"/>
          </w:tcPr>
          <w:p w:rsidR="00960CB1" w:rsidRPr="002F6E56" w:rsidRDefault="00960CB1" w:rsidP="00F66AA3">
            <w:pPr>
              <w:pStyle w:val="normal"/>
              <w:numPr>
                <w:ilvl w:val="0"/>
                <w:numId w:val="0"/>
              </w:numPr>
              <w:spacing w:after="0"/>
              <w:jc w:val="left"/>
              <w:rPr>
                <w:rFonts w:ascii="Arial Narrow" w:hAnsi="Arial Narrow"/>
                <w:szCs w:val="24"/>
              </w:rPr>
            </w:pPr>
            <w:r w:rsidRPr="002F6E56">
              <w:rPr>
                <w:rFonts w:ascii="Arial Narrow" w:hAnsi="Arial Narrow"/>
                <w:szCs w:val="24"/>
              </w:rPr>
              <w:t>Gads</w:t>
            </w:r>
            <w:r w:rsidR="00E97C8E" w:rsidRPr="002F6E56">
              <w:rPr>
                <w:rFonts w:ascii="Arial Narrow" w:hAnsi="Arial Narrow"/>
                <w:szCs w:val="24"/>
              </w:rPr>
              <w:t xml:space="preserve">       Summa EUR</w:t>
            </w:r>
          </w:p>
        </w:tc>
      </w:tr>
      <w:tr w:rsidR="00960CB1" w:rsidRPr="002F6E56" w:rsidTr="00E97C8E">
        <w:tc>
          <w:tcPr>
            <w:tcW w:w="949" w:type="dxa"/>
          </w:tcPr>
          <w:p w:rsidR="00960CB1" w:rsidRPr="002F6E56" w:rsidRDefault="00960CB1" w:rsidP="00F66AA3">
            <w:pPr>
              <w:pStyle w:val="normal"/>
              <w:numPr>
                <w:ilvl w:val="0"/>
                <w:numId w:val="0"/>
              </w:numPr>
              <w:spacing w:after="0"/>
              <w:jc w:val="left"/>
              <w:rPr>
                <w:rFonts w:ascii="Arial Narrow" w:hAnsi="Arial Narrow"/>
                <w:szCs w:val="24"/>
              </w:rPr>
            </w:pPr>
            <w:r w:rsidRPr="002F6E56">
              <w:rPr>
                <w:rFonts w:ascii="Arial Narrow" w:hAnsi="Arial Narrow"/>
                <w:szCs w:val="24"/>
              </w:rPr>
              <w:t>1.</w:t>
            </w:r>
          </w:p>
        </w:tc>
        <w:tc>
          <w:tcPr>
            <w:tcW w:w="5709" w:type="dxa"/>
          </w:tcPr>
          <w:p w:rsidR="00960CB1" w:rsidRPr="002F6E56" w:rsidRDefault="00960CB1" w:rsidP="00F66AA3">
            <w:pPr>
              <w:pStyle w:val="normal"/>
              <w:numPr>
                <w:ilvl w:val="0"/>
                <w:numId w:val="0"/>
              </w:numPr>
              <w:spacing w:after="0"/>
              <w:rPr>
                <w:rFonts w:ascii="Arial Narrow" w:hAnsi="Arial Narrow"/>
                <w:szCs w:val="24"/>
              </w:rPr>
            </w:pPr>
            <w:r w:rsidRPr="002F6E56">
              <w:rPr>
                <w:rFonts w:ascii="Arial Narrow" w:hAnsi="Arial Narrow"/>
                <w:szCs w:val="24"/>
              </w:rPr>
              <w:t>Izveidot velonovietnes pie sabiedriski pieejamiem objektiem-pagasta pārvalde, bibliotēka, veselības aprūpes punkts.</w:t>
            </w:r>
          </w:p>
        </w:tc>
        <w:tc>
          <w:tcPr>
            <w:tcW w:w="2806" w:type="dxa"/>
          </w:tcPr>
          <w:p w:rsidR="00960CB1" w:rsidRPr="002F6E56" w:rsidRDefault="00960CB1" w:rsidP="00F66AA3">
            <w:pPr>
              <w:pStyle w:val="normal"/>
              <w:numPr>
                <w:ilvl w:val="0"/>
                <w:numId w:val="0"/>
              </w:numPr>
              <w:spacing w:after="0"/>
              <w:jc w:val="left"/>
              <w:rPr>
                <w:rFonts w:ascii="Arial Narrow" w:hAnsi="Arial Narrow"/>
                <w:szCs w:val="24"/>
              </w:rPr>
            </w:pPr>
            <w:r w:rsidRPr="002F6E56">
              <w:rPr>
                <w:rFonts w:ascii="Arial Narrow" w:hAnsi="Arial Narrow"/>
                <w:szCs w:val="24"/>
              </w:rPr>
              <w:t>2016.</w:t>
            </w:r>
            <w:r w:rsidR="00B513DC" w:rsidRPr="002F6E56">
              <w:rPr>
                <w:rFonts w:ascii="Arial Narrow" w:hAnsi="Arial Narrow"/>
                <w:szCs w:val="24"/>
              </w:rPr>
              <w:t xml:space="preserve">          600,-</w:t>
            </w:r>
          </w:p>
        </w:tc>
      </w:tr>
      <w:tr w:rsidR="00E46B54" w:rsidRPr="002F6E56" w:rsidTr="00E97C8E">
        <w:tc>
          <w:tcPr>
            <w:tcW w:w="949" w:type="dxa"/>
          </w:tcPr>
          <w:p w:rsidR="00E46B54" w:rsidRPr="002F6E56" w:rsidRDefault="00D45769" w:rsidP="00F66AA3">
            <w:pPr>
              <w:pStyle w:val="normal"/>
              <w:numPr>
                <w:ilvl w:val="0"/>
                <w:numId w:val="0"/>
              </w:numPr>
              <w:spacing w:after="0"/>
              <w:jc w:val="left"/>
              <w:rPr>
                <w:rFonts w:ascii="Arial Narrow" w:hAnsi="Arial Narrow"/>
                <w:szCs w:val="24"/>
              </w:rPr>
            </w:pPr>
            <w:r w:rsidRPr="002F6E56">
              <w:rPr>
                <w:rFonts w:ascii="Arial Narrow" w:hAnsi="Arial Narrow"/>
                <w:szCs w:val="24"/>
              </w:rPr>
              <w:t>2</w:t>
            </w:r>
            <w:r w:rsidR="00411741" w:rsidRPr="002F6E56">
              <w:rPr>
                <w:rFonts w:ascii="Arial Narrow" w:hAnsi="Arial Narrow"/>
                <w:szCs w:val="24"/>
              </w:rPr>
              <w:t>.</w:t>
            </w:r>
          </w:p>
        </w:tc>
        <w:tc>
          <w:tcPr>
            <w:tcW w:w="5709" w:type="dxa"/>
          </w:tcPr>
          <w:p w:rsidR="00E46B54" w:rsidRPr="002F6E56" w:rsidRDefault="00E46B54" w:rsidP="00F650FC">
            <w:pPr>
              <w:pStyle w:val="normal"/>
              <w:numPr>
                <w:ilvl w:val="0"/>
                <w:numId w:val="0"/>
              </w:numPr>
              <w:spacing w:after="0"/>
              <w:ind w:left="-108"/>
              <w:jc w:val="left"/>
              <w:rPr>
                <w:rFonts w:ascii="Arial Narrow" w:hAnsi="Arial Narrow"/>
                <w:szCs w:val="24"/>
              </w:rPr>
            </w:pPr>
            <w:r w:rsidRPr="002F6E56">
              <w:rPr>
                <w:rFonts w:ascii="Arial Narrow" w:hAnsi="Arial Narrow"/>
                <w:szCs w:val="24"/>
              </w:rPr>
              <w:t>Atjaunot celiņu segumus zālienos ar bruģi</w:t>
            </w:r>
          </w:p>
        </w:tc>
        <w:tc>
          <w:tcPr>
            <w:tcW w:w="2806" w:type="dxa"/>
          </w:tcPr>
          <w:p w:rsidR="00E46B54" w:rsidRPr="002F6E56" w:rsidRDefault="00E46B54" w:rsidP="00D45769">
            <w:pPr>
              <w:pStyle w:val="normal"/>
              <w:numPr>
                <w:ilvl w:val="0"/>
                <w:numId w:val="0"/>
              </w:numPr>
              <w:spacing w:after="0"/>
              <w:jc w:val="left"/>
              <w:rPr>
                <w:rFonts w:ascii="Arial Narrow" w:hAnsi="Arial Narrow"/>
                <w:szCs w:val="24"/>
              </w:rPr>
            </w:pPr>
            <w:r w:rsidRPr="002F6E56">
              <w:rPr>
                <w:rFonts w:ascii="Arial Narrow" w:hAnsi="Arial Narrow"/>
                <w:szCs w:val="24"/>
              </w:rPr>
              <w:t>201</w:t>
            </w:r>
            <w:r w:rsidR="00940D8D" w:rsidRPr="002F6E56">
              <w:rPr>
                <w:rFonts w:ascii="Arial Narrow" w:hAnsi="Arial Narrow"/>
                <w:szCs w:val="24"/>
              </w:rPr>
              <w:t>5</w:t>
            </w:r>
            <w:r w:rsidRPr="002F6E56">
              <w:rPr>
                <w:rFonts w:ascii="Arial Narrow" w:hAnsi="Arial Narrow"/>
                <w:szCs w:val="24"/>
              </w:rPr>
              <w:t>.</w:t>
            </w:r>
            <w:r w:rsidR="00940D8D" w:rsidRPr="002F6E56">
              <w:rPr>
                <w:rFonts w:ascii="Arial Narrow" w:hAnsi="Arial Narrow"/>
                <w:szCs w:val="24"/>
              </w:rPr>
              <w:t>-201</w:t>
            </w:r>
            <w:r w:rsidR="00D45769" w:rsidRPr="002F6E56">
              <w:rPr>
                <w:rFonts w:ascii="Arial Narrow" w:hAnsi="Arial Narrow"/>
                <w:szCs w:val="24"/>
              </w:rPr>
              <w:t>7</w:t>
            </w:r>
            <w:r w:rsidR="00940D8D" w:rsidRPr="002F6E56">
              <w:rPr>
                <w:rFonts w:ascii="Arial Narrow" w:hAnsi="Arial Narrow"/>
                <w:szCs w:val="24"/>
              </w:rPr>
              <w:t>.</w:t>
            </w:r>
            <w:r w:rsidR="00B513DC" w:rsidRPr="002F6E56">
              <w:rPr>
                <w:rFonts w:ascii="Arial Narrow" w:hAnsi="Arial Narrow"/>
                <w:szCs w:val="24"/>
              </w:rPr>
              <w:t xml:space="preserve">        </w:t>
            </w:r>
            <w:r w:rsidR="002F4E00" w:rsidRPr="002F6E56">
              <w:rPr>
                <w:rFonts w:ascii="Arial Narrow" w:hAnsi="Arial Narrow"/>
                <w:szCs w:val="24"/>
              </w:rPr>
              <w:t>8</w:t>
            </w:r>
            <w:r w:rsidR="00B513DC" w:rsidRPr="002F6E56">
              <w:rPr>
                <w:rFonts w:ascii="Arial Narrow" w:hAnsi="Arial Narrow"/>
                <w:szCs w:val="24"/>
              </w:rPr>
              <w:t>000,-</w:t>
            </w:r>
          </w:p>
        </w:tc>
      </w:tr>
    </w:tbl>
    <w:p w:rsidR="00655208" w:rsidRDefault="00655208" w:rsidP="00960CB1">
      <w:pPr>
        <w:spacing w:after="0" w:line="240" w:lineRule="auto"/>
        <w:rPr>
          <w:rFonts w:ascii="Arial Narrow" w:hAnsi="Arial Narrow" w:cs="Times New Roman"/>
          <w:sz w:val="24"/>
          <w:szCs w:val="24"/>
        </w:rPr>
      </w:pPr>
    </w:p>
    <w:p w:rsidR="00960CB1" w:rsidRPr="00655208" w:rsidRDefault="00960CB1" w:rsidP="00960CB1">
      <w:pPr>
        <w:spacing w:after="0" w:line="240" w:lineRule="auto"/>
        <w:rPr>
          <w:rFonts w:ascii="Arial Narrow" w:hAnsi="Arial Narrow" w:cs="Times New Roman"/>
          <w:i/>
          <w:sz w:val="24"/>
          <w:szCs w:val="24"/>
          <w:u w:val="single"/>
        </w:rPr>
      </w:pPr>
      <w:r w:rsidRPr="00655208">
        <w:rPr>
          <w:rFonts w:ascii="Arial Narrow" w:hAnsi="Arial Narrow" w:cs="Times New Roman"/>
          <w:i/>
          <w:sz w:val="24"/>
          <w:szCs w:val="24"/>
          <w:u w:val="single"/>
        </w:rPr>
        <w:t>Enerģētikas, vides un sakaru infrastruktūra</w:t>
      </w:r>
      <w:r w:rsidR="00655208" w:rsidRPr="00655208">
        <w:rPr>
          <w:rFonts w:ascii="Arial Narrow" w:hAnsi="Arial Narrow" w:cs="Times New Roman"/>
          <w:i/>
          <w:sz w:val="24"/>
          <w:szCs w:val="24"/>
          <w:u w:val="single"/>
        </w:rPr>
        <w:t>.</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8"/>
        <w:gridCol w:w="5705"/>
        <w:gridCol w:w="11"/>
        <w:gridCol w:w="2800"/>
      </w:tblGrid>
      <w:tr w:rsidR="00960CB1" w:rsidRPr="002F6E56" w:rsidTr="00B513DC">
        <w:tc>
          <w:tcPr>
            <w:tcW w:w="948" w:type="dxa"/>
          </w:tcPr>
          <w:p w:rsidR="00960CB1" w:rsidRPr="002F6E56" w:rsidRDefault="00960CB1" w:rsidP="00F66AA3">
            <w:pPr>
              <w:pStyle w:val="normal"/>
              <w:numPr>
                <w:ilvl w:val="0"/>
                <w:numId w:val="0"/>
              </w:numPr>
              <w:spacing w:after="0"/>
              <w:jc w:val="left"/>
              <w:rPr>
                <w:rFonts w:ascii="Arial Narrow" w:hAnsi="Arial Narrow"/>
                <w:szCs w:val="24"/>
              </w:rPr>
            </w:pPr>
            <w:r w:rsidRPr="002F6E56">
              <w:rPr>
                <w:rFonts w:ascii="Arial Narrow" w:hAnsi="Arial Narrow"/>
                <w:szCs w:val="24"/>
              </w:rPr>
              <w:t>N.p.k.</w:t>
            </w:r>
          </w:p>
        </w:tc>
        <w:tc>
          <w:tcPr>
            <w:tcW w:w="5716" w:type="dxa"/>
            <w:gridSpan w:val="2"/>
          </w:tcPr>
          <w:p w:rsidR="00960CB1" w:rsidRPr="002F6E56" w:rsidRDefault="00960CB1" w:rsidP="00F66AA3">
            <w:pPr>
              <w:pStyle w:val="normal"/>
              <w:numPr>
                <w:ilvl w:val="0"/>
                <w:numId w:val="0"/>
              </w:numPr>
              <w:spacing w:after="0"/>
              <w:jc w:val="left"/>
              <w:rPr>
                <w:rFonts w:ascii="Arial Narrow" w:hAnsi="Arial Narrow"/>
                <w:szCs w:val="24"/>
              </w:rPr>
            </w:pPr>
            <w:r w:rsidRPr="002F6E56">
              <w:rPr>
                <w:rFonts w:ascii="Arial Narrow" w:hAnsi="Arial Narrow"/>
                <w:szCs w:val="24"/>
              </w:rPr>
              <w:t>Plānotie darbi</w:t>
            </w:r>
          </w:p>
        </w:tc>
        <w:tc>
          <w:tcPr>
            <w:tcW w:w="2800" w:type="dxa"/>
          </w:tcPr>
          <w:p w:rsidR="00960CB1" w:rsidRPr="002F6E56" w:rsidRDefault="00960CB1" w:rsidP="00B513DC">
            <w:pPr>
              <w:pStyle w:val="normal"/>
              <w:numPr>
                <w:ilvl w:val="0"/>
                <w:numId w:val="0"/>
              </w:numPr>
              <w:spacing w:after="0"/>
              <w:jc w:val="left"/>
              <w:rPr>
                <w:rFonts w:ascii="Arial Narrow" w:hAnsi="Arial Narrow"/>
                <w:szCs w:val="24"/>
              </w:rPr>
            </w:pPr>
            <w:r w:rsidRPr="002F6E56">
              <w:rPr>
                <w:rFonts w:ascii="Arial Narrow" w:hAnsi="Arial Narrow"/>
                <w:szCs w:val="24"/>
              </w:rPr>
              <w:t>Gads</w:t>
            </w:r>
            <w:r w:rsidR="00B513DC" w:rsidRPr="002F6E56">
              <w:rPr>
                <w:rFonts w:ascii="Arial Narrow" w:hAnsi="Arial Narrow"/>
                <w:szCs w:val="24"/>
              </w:rPr>
              <w:t xml:space="preserve">        Summa EUR     </w:t>
            </w:r>
          </w:p>
        </w:tc>
      </w:tr>
      <w:tr w:rsidR="00960CB1" w:rsidRPr="002F6E56" w:rsidTr="00B513DC">
        <w:tc>
          <w:tcPr>
            <w:tcW w:w="948" w:type="dxa"/>
          </w:tcPr>
          <w:p w:rsidR="00960CB1" w:rsidRPr="002F6E56" w:rsidRDefault="00960CB1" w:rsidP="00F66AA3">
            <w:pPr>
              <w:pStyle w:val="normal"/>
              <w:numPr>
                <w:ilvl w:val="0"/>
                <w:numId w:val="0"/>
              </w:numPr>
              <w:spacing w:after="0"/>
              <w:jc w:val="left"/>
              <w:rPr>
                <w:rFonts w:ascii="Arial Narrow" w:hAnsi="Arial Narrow"/>
                <w:szCs w:val="24"/>
              </w:rPr>
            </w:pPr>
            <w:r w:rsidRPr="002F6E56">
              <w:rPr>
                <w:rFonts w:ascii="Arial Narrow" w:hAnsi="Arial Narrow"/>
                <w:szCs w:val="24"/>
              </w:rPr>
              <w:t>1.</w:t>
            </w:r>
          </w:p>
        </w:tc>
        <w:tc>
          <w:tcPr>
            <w:tcW w:w="5716" w:type="dxa"/>
            <w:gridSpan w:val="2"/>
          </w:tcPr>
          <w:p w:rsidR="00960CB1" w:rsidRPr="002F6E56" w:rsidRDefault="00960CB1" w:rsidP="00F66AA3">
            <w:pPr>
              <w:pStyle w:val="normal"/>
              <w:numPr>
                <w:ilvl w:val="0"/>
                <w:numId w:val="0"/>
              </w:numPr>
              <w:tabs>
                <w:tab w:val="left" w:pos="0"/>
              </w:tabs>
              <w:spacing w:after="0"/>
              <w:ind w:left="-108"/>
              <w:rPr>
                <w:rFonts w:ascii="Arial Narrow" w:hAnsi="Arial Narrow"/>
                <w:szCs w:val="24"/>
              </w:rPr>
            </w:pPr>
            <w:r w:rsidRPr="002F6E56">
              <w:rPr>
                <w:rFonts w:ascii="Arial Narrow" w:hAnsi="Arial Narrow"/>
                <w:szCs w:val="24"/>
              </w:rPr>
              <w:t>Katru gadu pārveidot vienu trīsistabu un vienu četristabu dzīvokli par vienistabas dzīvokļiem.</w:t>
            </w:r>
          </w:p>
        </w:tc>
        <w:tc>
          <w:tcPr>
            <w:tcW w:w="2800" w:type="dxa"/>
          </w:tcPr>
          <w:p w:rsidR="00960CB1" w:rsidRPr="002F6E56" w:rsidRDefault="00960CB1" w:rsidP="00F66AA3">
            <w:pPr>
              <w:pStyle w:val="normal"/>
              <w:numPr>
                <w:ilvl w:val="0"/>
                <w:numId w:val="0"/>
              </w:numPr>
              <w:spacing w:after="0"/>
              <w:jc w:val="left"/>
              <w:rPr>
                <w:rFonts w:ascii="Arial Narrow" w:hAnsi="Arial Narrow"/>
                <w:szCs w:val="24"/>
              </w:rPr>
            </w:pPr>
            <w:r w:rsidRPr="002F6E56">
              <w:rPr>
                <w:rFonts w:ascii="Arial Narrow" w:hAnsi="Arial Narrow"/>
                <w:szCs w:val="24"/>
              </w:rPr>
              <w:t>2015.-2019.</w:t>
            </w:r>
            <w:r w:rsidR="00B513DC" w:rsidRPr="002F6E56">
              <w:rPr>
                <w:rFonts w:ascii="Arial Narrow" w:hAnsi="Arial Narrow"/>
                <w:szCs w:val="24"/>
              </w:rPr>
              <w:t xml:space="preserve">    9000,-</w:t>
            </w:r>
          </w:p>
        </w:tc>
      </w:tr>
      <w:tr w:rsidR="00960CB1" w:rsidRPr="002F6E56" w:rsidTr="00B513DC">
        <w:tc>
          <w:tcPr>
            <w:tcW w:w="948" w:type="dxa"/>
          </w:tcPr>
          <w:p w:rsidR="00960CB1" w:rsidRPr="002F6E56" w:rsidRDefault="00960CB1" w:rsidP="00F66AA3">
            <w:pPr>
              <w:pStyle w:val="normal"/>
              <w:numPr>
                <w:ilvl w:val="0"/>
                <w:numId w:val="0"/>
              </w:numPr>
              <w:spacing w:after="0"/>
              <w:jc w:val="left"/>
              <w:rPr>
                <w:rFonts w:ascii="Arial Narrow" w:hAnsi="Arial Narrow"/>
                <w:szCs w:val="24"/>
              </w:rPr>
            </w:pPr>
            <w:r w:rsidRPr="002F6E56">
              <w:rPr>
                <w:rFonts w:ascii="Arial Narrow" w:hAnsi="Arial Narrow"/>
                <w:szCs w:val="24"/>
              </w:rPr>
              <w:t>2.</w:t>
            </w:r>
          </w:p>
        </w:tc>
        <w:tc>
          <w:tcPr>
            <w:tcW w:w="5716" w:type="dxa"/>
            <w:gridSpan w:val="2"/>
          </w:tcPr>
          <w:p w:rsidR="00960CB1" w:rsidRPr="002F6E56" w:rsidRDefault="00960CB1" w:rsidP="00F66AA3">
            <w:pPr>
              <w:pStyle w:val="normal"/>
              <w:numPr>
                <w:ilvl w:val="0"/>
                <w:numId w:val="0"/>
              </w:numPr>
              <w:tabs>
                <w:tab w:val="left" w:pos="0"/>
              </w:tabs>
              <w:spacing w:after="0"/>
              <w:ind w:left="567" w:hanging="675"/>
              <w:rPr>
                <w:rFonts w:ascii="Arial Narrow" w:hAnsi="Arial Narrow"/>
                <w:szCs w:val="24"/>
              </w:rPr>
            </w:pPr>
            <w:r w:rsidRPr="002F6E56">
              <w:rPr>
                <w:rFonts w:ascii="Arial Narrow" w:hAnsi="Arial Narrow"/>
                <w:szCs w:val="24"/>
              </w:rPr>
              <w:t>Pagasta pārvaldes ēkas  logu nomaiņa.</w:t>
            </w:r>
          </w:p>
        </w:tc>
        <w:tc>
          <w:tcPr>
            <w:tcW w:w="2800" w:type="dxa"/>
          </w:tcPr>
          <w:p w:rsidR="00960CB1" w:rsidRPr="002F6E56" w:rsidRDefault="00960CB1" w:rsidP="00F66AA3">
            <w:pPr>
              <w:pStyle w:val="normal"/>
              <w:numPr>
                <w:ilvl w:val="0"/>
                <w:numId w:val="0"/>
              </w:numPr>
              <w:spacing w:after="0"/>
              <w:jc w:val="left"/>
              <w:rPr>
                <w:rFonts w:ascii="Arial Narrow" w:hAnsi="Arial Narrow"/>
                <w:szCs w:val="24"/>
              </w:rPr>
            </w:pPr>
            <w:r w:rsidRPr="002F6E56">
              <w:rPr>
                <w:rFonts w:ascii="Arial Narrow" w:hAnsi="Arial Narrow"/>
                <w:szCs w:val="24"/>
              </w:rPr>
              <w:t xml:space="preserve"> 2016.</w:t>
            </w:r>
            <w:r w:rsidR="00B513DC" w:rsidRPr="002F6E56">
              <w:rPr>
                <w:rFonts w:ascii="Arial Narrow" w:hAnsi="Arial Narrow"/>
                <w:szCs w:val="24"/>
              </w:rPr>
              <w:t xml:space="preserve">               2000,-</w:t>
            </w:r>
          </w:p>
          <w:p w:rsidR="00065076" w:rsidRPr="002F6E56" w:rsidRDefault="00065076" w:rsidP="00F66AA3">
            <w:pPr>
              <w:pStyle w:val="normal"/>
              <w:numPr>
                <w:ilvl w:val="0"/>
                <w:numId w:val="0"/>
              </w:numPr>
              <w:spacing w:after="0"/>
              <w:jc w:val="left"/>
              <w:rPr>
                <w:rFonts w:ascii="Arial Narrow" w:hAnsi="Arial Narrow"/>
                <w:szCs w:val="24"/>
              </w:rPr>
            </w:pPr>
          </w:p>
        </w:tc>
      </w:tr>
      <w:tr w:rsidR="00960CB1" w:rsidRPr="002F6E56" w:rsidTr="00B513DC">
        <w:tc>
          <w:tcPr>
            <w:tcW w:w="948" w:type="dxa"/>
          </w:tcPr>
          <w:p w:rsidR="00960CB1" w:rsidRPr="002F6E56" w:rsidRDefault="00960CB1" w:rsidP="00F66AA3">
            <w:pPr>
              <w:pStyle w:val="normal"/>
              <w:numPr>
                <w:ilvl w:val="0"/>
                <w:numId w:val="0"/>
              </w:numPr>
              <w:spacing w:after="0"/>
              <w:jc w:val="left"/>
              <w:rPr>
                <w:rFonts w:ascii="Arial Narrow" w:hAnsi="Arial Narrow"/>
                <w:szCs w:val="24"/>
              </w:rPr>
            </w:pPr>
            <w:r w:rsidRPr="002F6E56">
              <w:rPr>
                <w:rFonts w:ascii="Arial Narrow" w:hAnsi="Arial Narrow"/>
                <w:szCs w:val="24"/>
              </w:rPr>
              <w:t>3.</w:t>
            </w:r>
          </w:p>
        </w:tc>
        <w:tc>
          <w:tcPr>
            <w:tcW w:w="5705" w:type="dxa"/>
          </w:tcPr>
          <w:p w:rsidR="00960CB1" w:rsidRPr="002F6E56" w:rsidRDefault="00960CB1" w:rsidP="00F66AA3">
            <w:pPr>
              <w:pStyle w:val="normal"/>
              <w:numPr>
                <w:ilvl w:val="0"/>
                <w:numId w:val="0"/>
              </w:numPr>
              <w:tabs>
                <w:tab w:val="left" w:pos="0"/>
              </w:tabs>
              <w:spacing w:after="0"/>
              <w:ind w:left="-108"/>
              <w:jc w:val="left"/>
              <w:rPr>
                <w:rFonts w:ascii="Arial Narrow" w:hAnsi="Arial Narrow"/>
                <w:szCs w:val="24"/>
              </w:rPr>
            </w:pPr>
            <w:r w:rsidRPr="002F6E56">
              <w:rPr>
                <w:rFonts w:ascii="Arial Narrow" w:hAnsi="Arial Narrow"/>
                <w:szCs w:val="24"/>
              </w:rPr>
              <w:t xml:space="preserve">Pagasta ēkas „Sieksāte” fasādes nokrāsošana un 2 stāva izbūve ,izveidojot telpas pasākumu organizēšanai. </w:t>
            </w:r>
          </w:p>
        </w:tc>
        <w:tc>
          <w:tcPr>
            <w:tcW w:w="2811" w:type="dxa"/>
            <w:gridSpan w:val="2"/>
          </w:tcPr>
          <w:p w:rsidR="00960CB1" w:rsidRPr="002F6E56" w:rsidRDefault="00960CB1" w:rsidP="0042318D">
            <w:pPr>
              <w:pStyle w:val="normal"/>
              <w:numPr>
                <w:ilvl w:val="0"/>
                <w:numId w:val="0"/>
              </w:numPr>
              <w:spacing w:after="0"/>
              <w:jc w:val="left"/>
              <w:rPr>
                <w:rFonts w:ascii="Arial Narrow" w:hAnsi="Arial Narrow"/>
                <w:szCs w:val="24"/>
              </w:rPr>
            </w:pPr>
            <w:r w:rsidRPr="002F6E56">
              <w:rPr>
                <w:rFonts w:ascii="Arial Narrow" w:hAnsi="Arial Narrow"/>
                <w:szCs w:val="24"/>
              </w:rPr>
              <w:t>201</w:t>
            </w:r>
            <w:r w:rsidR="00D45769" w:rsidRPr="002F6E56">
              <w:rPr>
                <w:rFonts w:ascii="Arial Narrow" w:hAnsi="Arial Narrow"/>
                <w:szCs w:val="24"/>
              </w:rPr>
              <w:t>8</w:t>
            </w:r>
            <w:r w:rsidRPr="002F6E56">
              <w:rPr>
                <w:rFonts w:ascii="Arial Narrow" w:hAnsi="Arial Narrow"/>
                <w:szCs w:val="24"/>
              </w:rPr>
              <w:t>. -20</w:t>
            </w:r>
            <w:r w:rsidR="00D45769" w:rsidRPr="002F6E56">
              <w:rPr>
                <w:rFonts w:ascii="Arial Narrow" w:hAnsi="Arial Narrow"/>
                <w:szCs w:val="24"/>
              </w:rPr>
              <w:t>20</w:t>
            </w:r>
            <w:r w:rsidRPr="002F6E56">
              <w:rPr>
                <w:rFonts w:ascii="Arial Narrow" w:hAnsi="Arial Narrow"/>
                <w:szCs w:val="24"/>
              </w:rPr>
              <w:t>.</w:t>
            </w:r>
            <w:r w:rsidR="002F4E00" w:rsidRPr="002F6E56">
              <w:rPr>
                <w:rFonts w:ascii="Arial Narrow" w:hAnsi="Arial Narrow"/>
                <w:szCs w:val="24"/>
              </w:rPr>
              <w:t xml:space="preserve">    </w:t>
            </w:r>
            <w:r w:rsidR="0042318D" w:rsidRPr="002F6E56">
              <w:rPr>
                <w:rFonts w:ascii="Arial Narrow" w:hAnsi="Arial Narrow"/>
                <w:szCs w:val="24"/>
              </w:rPr>
              <w:t>7</w:t>
            </w:r>
            <w:r w:rsidR="002F4E00" w:rsidRPr="002F6E56">
              <w:rPr>
                <w:rFonts w:ascii="Arial Narrow" w:hAnsi="Arial Narrow"/>
                <w:szCs w:val="24"/>
              </w:rPr>
              <w:t>000,-</w:t>
            </w:r>
          </w:p>
        </w:tc>
      </w:tr>
    </w:tbl>
    <w:p w:rsidR="00960CB1" w:rsidRPr="002F6E56" w:rsidRDefault="00960CB1" w:rsidP="00960CB1">
      <w:pPr>
        <w:spacing w:after="0"/>
        <w:rPr>
          <w:rFonts w:ascii="Arial Narrow" w:hAnsi="Arial Narrow" w:cs="Times New Roman"/>
          <w:sz w:val="24"/>
          <w:szCs w:val="24"/>
        </w:rPr>
      </w:pPr>
    </w:p>
    <w:p w:rsidR="00960CB1" w:rsidRPr="002F6E56" w:rsidRDefault="00960CB1" w:rsidP="00960CB1">
      <w:pPr>
        <w:spacing w:after="0" w:line="240" w:lineRule="auto"/>
        <w:rPr>
          <w:rFonts w:ascii="Arial Narrow" w:hAnsi="Arial Narrow" w:cs="Times New Roman"/>
          <w:sz w:val="24"/>
          <w:szCs w:val="24"/>
        </w:rPr>
      </w:pPr>
    </w:p>
    <w:p w:rsidR="00960CB1" w:rsidRPr="002F6E56" w:rsidRDefault="00960CB1" w:rsidP="00960CB1">
      <w:pPr>
        <w:rPr>
          <w:rFonts w:ascii="Arial Narrow" w:hAnsi="Arial Narrow" w:cs="Times New Roman"/>
          <w:sz w:val="24"/>
          <w:szCs w:val="24"/>
        </w:rPr>
      </w:pPr>
    </w:p>
    <w:p w:rsidR="002E42D1" w:rsidRPr="002F6E56" w:rsidRDefault="002E42D1" w:rsidP="001E7AE9">
      <w:pPr>
        <w:pStyle w:val="normal"/>
        <w:numPr>
          <w:ilvl w:val="0"/>
          <w:numId w:val="0"/>
        </w:numPr>
        <w:tabs>
          <w:tab w:val="left" w:pos="720"/>
        </w:tabs>
        <w:ind w:left="720"/>
        <w:jc w:val="left"/>
        <w:rPr>
          <w:rFonts w:ascii="Arial Narrow" w:hAnsi="Arial Narrow"/>
          <w:szCs w:val="24"/>
        </w:rPr>
      </w:pPr>
    </w:p>
    <w:sectPr w:rsidR="002E42D1" w:rsidRPr="002F6E56" w:rsidSect="004A039F">
      <w:headerReference w:type="default" r:id="rId16"/>
      <w:pgSz w:w="11906" w:h="16838"/>
      <w:pgMar w:top="1138" w:right="1800" w:bottom="993"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5B0A" w:rsidRDefault="00735B0A" w:rsidP="00C21FE6">
      <w:pPr>
        <w:spacing w:after="0" w:line="240" w:lineRule="auto"/>
      </w:pPr>
      <w:r>
        <w:separator/>
      </w:r>
    </w:p>
  </w:endnote>
  <w:endnote w:type="continuationSeparator" w:id="0">
    <w:p w:rsidR="00735B0A" w:rsidRDefault="00735B0A" w:rsidP="00C21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5B0A" w:rsidRDefault="00735B0A" w:rsidP="00C21FE6">
      <w:pPr>
        <w:spacing w:after="0" w:line="240" w:lineRule="auto"/>
      </w:pPr>
      <w:r>
        <w:separator/>
      </w:r>
    </w:p>
  </w:footnote>
  <w:footnote w:type="continuationSeparator" w:id="0">
    <w:p w:rsidR="00735B0A" w:rsidRDefault="00735B0A" w:rsidP="00C21F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75D" w:rsidRDefault="0030175D">
    <w:pPr>
      <w:pStyle w:val="Galvene"/>
      <w:jc w:val="center"/>
    </w:pPr>
  </w:p>
  <w:p w:rsidR="0030175D" w:rsidRPr="008B106A" w:rsidRDefault="0030175D" w:rsidP="002F6E56">
    <w:pPr>
      <w:pStyle w:val="Galvene"/>
      <w:jc w:val="right"/>
      <w:rPr>
        <w:rFonts w:ascii="Arial" w:hAnsi="Arial" w:cs="Arial"/>
        <w:i/>
      </w:rPr>
    </w:pPr>
    <w:r>
      <w:tab/>
    </w:r>
    <w:r w:rsidR="00735B0A">
      <w:rPr>
        <w:rFonts w:ascii="Arial" w:hAnsi="Arial" w:cs="Arial"/>
        <w:i/>
        <w:noProof/>
      </w:rPr>
      <w:pict>
        <v:shapetype id="_x0000_t32" coordsize="21600,21600" o:spt="32" o:oned="t" path="m,l21600,21600e" filled="f">
          <v:path arrowok="t" fillok="f" o:connecttype="none"/>
          <o:lock v:ext="edit" shapetype="t"/>
        </v:shapetype>
        <v:shape id="AutoShape 1" o:spid="_x0000_s2049" type="#_x0000_t32" style="position:absolute;left:0;text-align:left;margin-left:-26.1pt;margin-top:33.55pt;width:451.5pt;height:0;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" strokecolor="#060"/>
      </w:pict>
    </w:r>
    <w:r w:rsidRPr="008B106A">
      <w:rPr>
        <w:rFonts w:ascii="Arial" w:hAnsi="Arial" w:cs="Arial"/>
        <w:i/>
      </w:rPr>
      <w:t xml:space="preserve">Skrundas novada pašvaldības </w:t>
    </w:r>
    <w:r>
      <w:rPr>
        <w:rFonts w:ascii="Arial" w:hAnsi="Arial" w:cs="Arial"/>
        <w:i/>
      </w:rPr>
      <w:t>Rudbāržu</w:t>
    </w:r>
    <w:r w:rsidRPr="008B106A">
      <w:rPr>
        <w:rFonts w:ascii="Arial" w:hAnsi="Arial" w:cs="Arial"/>
        <w:i/>
      </w:rPr>
      <w:t xml:space="preserve"> pagasta pārvaldes attīstības programma no 2015.gada – 2020.gadam </w:t>
    </w:r>
  </w:p>
  <w:p w:rsidR="0030175D" w:rsidRDefault="0030175D" w:rsidP="002F6E56">
    <w:pPr>
      <w:pStyle w:val="Galvene"/>
      <w:jc w:val="right"/>
      <w:rPr>
        <w:color w:val="006600"/>
      </w:rPr>
    </w:pPr>
  </w:p>
  <w:p w:rsidR="0030175D" w:rsidRPr="008B106A" w:rsidRDefault="0030175D" w:rsidP="002F6E56">
    <w:pPr>
      <w:pStyle w:val="Galvene"/>
      <w:jc w:val="right"/>
      <w:rPr>
        <w:color w:val="006600"/>
      </w:rPr>
    </w:pPr>
    <w:r w:rsidRPr="008B106A">
      <w:rPr>
        <w:color w:val="006600"/>
      </w:rPr>
      <w:fldChar w:fldCharType="begin"/>
    </w:r>
    <w:r w:rsidRPr="008B106A">
      <w:rPr>
        <w:color w:val="006600"/>
      </w:rPr>
      <w:instrText xml:space="preserve"> PAGE   \* MERGEFORMAT </w:instrText>
    </w:r>
    <w:r w:rsidRPr="008B106A">
      <w:rPr>
        <w:color w:val="006600"/>
      </w:rPr>
      <w:fldChar w:fldCharType="separate"/>
    </w:r>
    <w:r w:rsidR="00CA667D">
      <w:rPr>
        <w:noProof/>
        <w:color w:val="006600"/>
      </w:rPr>
      <w:t>3</w:t>
    </w:r>
    <w:r w:rsidRPr="008B106A">
      <w:rPr>
        <w:color w:val="006600"/>
      </w:rPr>
      <w:fldChar w:fldCharType="end"/>
    </w:r>
  </w:p>
  <w:p w:rsidR="0030175D" w:rsidRDefault="0030175D" w:rsidP="002F6E56">
    <w:pPr>
      <w:pStyle w:val="Galvene"/>
      <w:tabs>
        <w:tab w:val="clear" w:pos="4153"/>
        <w:tab w:val="clear" w:pos="8306"/>
        <w:tab w:val="left" w:pos="5545"/>
      </w:tabs>
    </w:pPr>
  </w:p>
  <w:p w:rsidR="0030175D" w:rsidRDefault="0030175D" w:rsidP="002F6E56">
    <w:pPr>
      <w:pStyle w:val="Galvene"/>
      <w:tabs>
        <w:tab w:val="clear" w:pos="4153"/>
        <w:tab w:val="clear" w:pos="8306"/>
        <w:tab w:val="left" w:pos="5545"/>
      </w:tabs>
    </w:pPr>
  </w:p>
  <w:p w:rsidR="0030175D" w:rsidRDefault="0030175D" w:rsidP="002F6E56">
    <w:pPr>
      <w:pStyle w:val="Galvene"/>
      <w:tabs>
        <w:tab w:val="clear" w:pos="4153"/>
        <w:tab w:val="clear" w:pos="8306"/>
        <w:tab w:val="left" w:pos="554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211F6"/>
    <w:multiLevelType w:val="hybridMultilevel"/>
    <w:tmpl w:val="8D2EB284"/>
    <w:lvl w:ilvl="0" w:tplc="04260001">
      <w:start w:val="1"/>
      <w:numFmt w:val="bullet"/>
      <w:lvlText w:val=""/>
      <w:lvlJc w:val="left"/>
      <w:pPr>
        <w:ind w:left="1170" w:hanging="360"/>
      </w:pPr>
      <w:rPr>
        <w:rFonts w:ascii="Symbol" w:hAnsi="Symbol" w:hint="default"/>
      </w:rPr>
    </w:lvl>
    <w:lvl w:ilvl="1" w:tplc="04260003" w:tentative="1">
      <w:start w:val="1"/>
      <w:numFmt w:val="bullet"/>
      <w:lvlText w:val="o"/>
      <w:lvlJc w:val="left"/>
      <w:pPr>
        <w:ind w:left="1890" w:hanging="360"/>
      </w:pPr>
      <w:rPr>
        <w:rFonts w:ascii="Courier New" w:hAnsi="Courier New" w:cs="Courier New" w:hint="default"/>
      </w:rPr>
    </w:lvl>
    <w:lvl w:ilvl="2" w:tplc="04260005" w:tentative="1">
      <w:start w:val="1"/>
      <w:numFmt w:val="bullet"/>
      <w:lvlText w:val=""/>
      <w:lvlJc w:val="left"/>
      <w:pPr>
        <w:ind w:left="2610" w:hanging="360"/>
      </w:pPr>
      <w:rPr>
        <w:rFonts w:ascii="Wingdings" w:hAnsi="Wingdings" w:hint="default"/>
      </w:rPr>
    </w:lvl>
    <w:lvl w:ilvl="3" w:tplc="04260001" w:tentative="1">
      <w:start w:val="1"/>
      <w:numFmt w:val="bullet"/>
      <w:lvlText w:val=""/>
      <w:lvlJc w:val="left"/>
      <w:pPr>
        <w:ind w:left="3330" w:hanging="360"/>
      </w:pPr>
      <w:rPr>
        <w:rFonts w:ascii="Symbol" w:hAnsi="Symbol" w:hint="default"/>
      </w:rPr>
    </w:lvl>
    <w:lvl w:ilvl="4" w:tplc="04260003" w:tentative="1">
      <w:start w:val="1"/>
      <w:numFmt w:val="bullet"/>
      <w:lvlText w:val="o"/>
      <w:lvlJc w:val="left"/>
      <w:pPr>
        <w:ind w:left="4050" w:hanging="360"/>
      </w:pPr>
      <w:rPr>
        <w:rFonts w:ascii="Courier New" w:hAnsi="Courier New" w:cs="Courier New" w:hint="default"/>
      </w:rPr>
    </w:lvl>
    <w:lvl w:ilvl="5" w:tplc="04260005" w:tentative="1">
      <w:start w:val="1"/>
      <w:numFmt w:val="bullet"/>
      <w:lvlText w:val=""/>
      <w:lvlJc w:val="left"/>
      <w:pPr>
        <w:ind w:left="4770" w:hanging="360"/>
      </w:pPr>
      <w:rPr>
        <w:rFonts w:ascii="Wingdings" w:hAnsi="Wingdings" w:hint="default"/>
      </w:rPr>
    </w:lvl>
    <w:lvl w:ilvl="6" w:tplc="04260001" w:tentative="1">
      <w:start w:val="1"/>
      <w:numFmt w:val="bullet"/>
      <w:lvlText w:val=""/>
      <w:lvlJc w:val="left"/>
      <w:pPr>
        <w:ind w:left="5490" w:hanging="360"/>
      </w:pPr>
      <w:rPr>
        <w:rFonts w:ascii="Symbol" w:hAnsi="Symbol" w:hint="default"/>
      </w:rPr>
    </w:lvl>
    <w:lvl w:ilvl="7" w:tplc="04260003" w:tentative="1">
      <w:start w:val="1"/>
      <w:numFmt w:val="bullet"/>
      <w:lvlText w:val="o"/>
      <w:lvlJc w:val="left"/>
      <w:pPr>
        <w:ind w:left="6210" w:hanging="360"/>
      </w:pPr>
      <w:rPr>
        <w:rFonts w:ascii="Courier New" w:hAnsi="Courier New" w:cs="Courier New" w:hint="default"/>
      </w:rPr>
    </w:lvl>
    <w:lvl w:ilvl="8" w:tplc="04260005" w:tentative="1">
      <w:start w:val="1"/>
      <w:numFmt w:val="bullet"/>
      <w:lvlText w:val=""/>
      <w:lvlJc w:val="left"/>
      <w:pPr>
        <w:ind w:left="6930" w:hanging="360"/>
      </w:pPr>
      <w:rPr>
        <w:rFonts w:ascii="Wingdings" w:hAnsi="Wingdings" w:hint="default"/>
      </w:rPr>
    </w:lvl>
  </w:abstractNum>
  <w:abstractNum w:abstractNumId="1" w15:restartNumberingAfterBreak="0">
    <w:nsid w:val="0A1209C3"/>
    <w:multiLevelType w:val="hybridMultilevel"/>
    <w:tmpl w:val="61E8831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FCB0FDE"/>
    <w:multiLevelType w:val="hybridMultilevel"/>
    <w:tmpl w:val="F08CB16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FDE5A35"/>
    <w:multiLevelType w:val="hybridMultilevel"/>
    <w:tmpl w:val="F3C0B1A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7C64ACE"/>
    <w:multiLevelType w:val="hybridMultilevel"/>
    <w:tmpl w:val="F46EB5A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A643127"/>
    <w:multiLevelType w:val="hybridMultilevel"/>
    <w:tmpl w:val="DE0C1F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1C35B94"/>
    <w:multiLevelType w:val="multilevel"/>
    <w:tmpl w:val="E7181CF0"/>
    <w:lvl w:ilvl="0">
      <w:start w:val="1"/>
      <w:numFmt w:val="decimal"/>
      <w:lvlText w:val="%1."/>
      <w:lvlJc w:val="left"/>
      <w:pPr>
        <w:ind w:left="480" w:hanging="480"/>
      </w:pPr>
      <w:rPr>
        <w:rFonts w:hint="default"/>
      </w:rPr>
    </w:lvl>
    <w:lvl w:ilvl="1">
      <w:start w:val="18"/>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6BC3FA6"/>
    <w:multiLevelType w:val="hybridMultilevel"/>
    <w:tmpl w:val="B7C210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8B30328"/>
    <w:multiLevelType w:val="hybridMultilevel"/>
    <w:tmpl w:val="9DAC4846"/>
    <w:lvl w:ilvl="0" w:tplc="6AAA8DE6">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9EE38D9"/>
    <w:multiLevelType w:val="hybridMultilevel"/>
    <w:tmpl w:val="4EC8D70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04C5C6C"/>
    <w:multiLevelType w:val="hybridMultilevel"/>
    <w:tmpl w:val="074642B2"/>
    <w:lvl w:ilvl="0" w:tplc="017654CC">
      <w:start w:val="1"/>
      <w:numFmt w:val="bullet"/>
      <w:lvlText w:val=""/>
      <w:lvlJc w:val="left"/>
      <w:pPr>
        <w:ind w:left="885" w:hanging="360"/>
      </w:pPr>
      <w:rPr>
        <w:rFonts w:ascii="Symbol" w:hAnsi="Symbol" w:hint="default"/>
      </w:rPr>
    </w:lvl>
    <w:lvl w:ilvl="1" w:tplc="04260003" w:tentative="1">
      <w:start w:val="1"/>
      <w:numFmt w:val="bullet"/>
      <w:lvlText w:val="o"/>
      <w:lvlJc w:val="left"/>
      <w:pPr>
        <w:ind w:left="1605" w:hanging="360"/>
      </w:pPr>
      <w:rPr>
        <w:rFonts w:ascii="Courier New" w:hAnsi="Courier New" w:cs="Courier New" w:hint="default"/>
      </w:rPr>
    </w:lvl>
    <w:lvl w:ilvl="2" w:tplc="04260005" w:tentative="1">
      <w:start w:val="1"/>
      <w:numFmt w:val="bullet"/>
      <w:lvlText w:val=""/>
      <w:lvlJc w:val="left"/>
      <w:pPr>
        <w:ind w:left="2325" w:hanging="360"/>
      </w:pPr>
      <w:rPr>
        <w:rFonts w:ascii="Wingdings" w:hAnsi="Wingdings" w:hint="default"/>
      </w:rPr>
    </w:lvl>
    <w:lvl w:ilvl="3" w:tplc="04260001" w:tentative="1">
      <w:start w:val="1"/>
      <w:numFmt w:val="bullet"/>
      <w:lvlText w:val=""/>
      <w:lvlJc w:val="left"/>
      <w:pPr>
        <w:ind w:left="3045" w:hanging="360"/>
      </w:pPr>
      <w:rPr>
        <w:rFonts w:ascii="Symbol" w:hAnsi="Symbol" w:hint="default"/>
      </w:rPr>
    </w:lvl>
    <w:lvl w:ilvl="4" w:tplc="04260003" w:tentative="1">
      <w:start w:val="1"/>
      <w:numFmt w:val="bullet"/>
      <w:lvlText w:val="o"/>
      <w:lvlJc w:val="left"/>
      <w:pPr>
        <w:ind w:left="3765" w:hanging="360"/>
      </w:pPr>
      <w:rPr>
        <w:rFonts w:ascii="Courier New" w:hAnsi="Courier New" w:cs="Courier New" w:hint="default"/>
      </w:rPr>
    </w:lvl>
    <w:lvl w:ilvl="5" w:tplc="04260005" w:tentative="1">
      <w:start w:val="1"/>
      <w:numFmt w:val="bullet"/>
      <w:lvlText w:val=""/>
      <w:lvlJc w:val="left"/>
      <w:pPr>
        <w:ind w:left="4485" w:hanging="360"/>
      </w:pPr>
      <w:rPr>
        <w:rFonts w:ascii="Wingdings" w:hAnsi="Wingdings" w:hint="default"/>
      </w:rPr>
    </w:lvl>
    <w:lvl w:ilvl="6" w:tplc="04260001" w:tentative="1">
      <w:start w:val="1"/>
      <w:numFmt w:val="bullet"/>
      <w:lvlText w:val=""/>
      <w:lvlJc w:val="left"/>
      <w:pPr>
        <w:ind w:left="5205" w:hanging="360"/>
      </w:pPr>
      <w:rPr>
        <w:rFonts w:ascii="Symbol" w:hAnsi="Symbol" w:hint="default"/>
      </w:rPr>
    </w:lvl>
    <w:lvl w:ilvl="7" w:tplc="04260003" w:tentative="1">
      <w:start w:val="1"/>
      <w:numFmt w:val="bullet"/>
      <w:lvlText w:val="o"/>
      <w:lvlJc w:val="left"/>
      <w:pPr>
        <w:ind w:left="5925" w:hanging="360"/>
      </w:pPr>
      <w:rPr>
        <w:rFonts w:ascii="Courier New" w:hAnsi="Courier New" w:cs="Courier New" w:hint="default"/>
      </w:rPr>
    </w:lvl>
    <w:lvl w:ilvl="8" w:tplc="04260005" w:tentative="1">
      <w:start w:val="1"/>
      <w:numFmt w:val="bullet"/>
      <w:lvlText w:val=""/>
      <w:lvlJc w:val="left"/>
      <w:pPr>
        <w:ind w:left="6645" w:hanging="360"/>
      </w:pPr>
      <w:rPr>
        <w:rFonts w:ascii="Wingdings" w:hAnsi="Wingdings" w:hint="default"/>
      </w:rPr>
    </w:lvl>
  </w:abstractNum>
  <w:abstractNum w:abstractNumId="11" w15:restartNumberingAfterBreak="0">
    <w:nsid w:val="445F2808"/>
    <w:multiLevelType w:val="hybridMultilevel"/>
    <w:tmpl w:val="D16A6FD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89D6F8D"/>
    <w:multiLevelType w:val="hybridMultilevel"/>
    <w:tmpl w:val="924049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D9D473C"/>
    <w:multiLevelType w:val="hybridMultilevel"/>
    <w:tmpl w:val="F3AA80E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57104EFE"/>
    <w:multiLevelType w:val="hybridMultilevel"/>
    <w:tmpl w:val="74E600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5C310CEE"/>
    <w:multiLevelType w:val="hybridMultilevel"/>
    <w:tmpl w:val="85B6253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627322A3"/>
    <w:multiLevelType w:val="hybridMultilevel"/>
    <w:tmpl w:val="127EB0A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647D60D5"/>
    <w:multiLevelType w:val="multilevel"/>
    <w:tmpl w:val="90160D22"/>
    <w:lvl w:ilvl="0">
      <w:start w:val="1"/>
      <w:numFmt w:val="decimal"/>
      <w:pStyle w:val="normal"/>
      <w:lvlText w:val="(%1)"/>
      <w:lvlJc w:val="left"/>
      <w:pPr>
        <w:tabs>
          <w:tab w:val="num" w:pos="1440"/>
        </w:tabs>
        <w:ind w:left="1440" w:hanging="720"/>
      </w:pPr>
    </w:lvl>
    <w:lvl w:ilvl="1">
      <w:start w:val="1"/>
      <w:numFmt w:val="lowerLetter"/>
      <w:lvlText w:val="%2."/>
      <w:lvlJc w:val="left"/>
      <w:pPr>
        <w:tabs>
          <w:tab w:val="num" w:pos="1440"/>
        </w:tabs>
        <w:ind w:left="1440" w:hanging="360"/>
      </w:pPr>
    </w:lvl>
    <w:lvl w:ilvl="2">
      <w:start w:val="1"/>
      <w:numFmt w:val="lowerRoman"/>
      <w:lvlText w:val="(%3)"/>
      <w:lvlJc w:val="left"/>
      <w:pPr>
        <w:tabs>
          <w:tab w:val="num" w:pos="270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5AA6F16"/>
    <w:multiLevelType w:val="hybridMultilevel"/>
    <w:tmpl w:val="35BCDDA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69DA26BC"/>
    <w:multiLevelType w:val="multilevel"/>
    <w:tmpl w:val="9E5A5A8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727547DF"/>
    <w:multiLevelType w:val="hybridMultilevel"/>
    <w:tmpl w:val="DAB01B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79AE673D"/>
    <w:multiLevelType w:val="hybridMultilevel"/>
    <w:tmpl w:val="A482787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6"/>
  </w:num>
  <w:num w:numId="4">
    <w:abstractNumId w:val="0"/>
  </w:num>
  <w:num w:numId="5">
    <w:abstractNumId w:val="8"/>
  </w:num>
  <w:num w:numId="6">
    <w:abstractNumId w:val="19"/>
  </w:num>
  <w:num w:numId="7">
    <w:abstractNumId w:val="6"/>
  </w:num>
  <w:num w:numId="8">
    <w:abstractNumId w:val="2"/>
  </w:num>
  <w:num w:numId="9">
    <w:abstractNumId w:val="15"/>
  </w:num>
  <w:num w:numId="10">
    <w:abstractNumId w:val="13"/>
  </w:num>
  <w:num w:numId="11">
    <w:abstractNumId w:val="4"/>
  </w:num>
  <w:num w:numId="12">
    <w:abstractNumId w:val="20"/>
  </w:num>
  <w:num w:numId="13">
    <w:abstractNumId w:val="14"/>
  </w:num>
  <w:num w:numId="14">
    <w:abstractNumId w:val="11"/>
  </w:num>
  <w:num w:numId="15">
    <w:abstractNumId w:val="1"/>
  </w:num>
  <w:num w:numId="16">
    <w:abstractNumId w:val="12"/>
  </w:num>
  <w:num w:numId="17">
    <w:abstractNumId w:val="9"/>
  </w:num>
  <w:num w:numId="18">
    <w:abstractNumId w:val="7"/>
  </w:num>
  <w:num w:numId="19">
    <w:abstractNumId w:val="21"/>
  </w:num>
  <w:num w:numId="20">
    <w:abstractNumId w:val="3"/>
  </w:num>
  <w:num w:numId="21">
    <w:abstractNumId w:val="18"/>
  </w:num>
  <w:num w:numId="22">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0"/>
    <o:shapelayout v:ext="edit">
      <o:idmap v:ext="edit" data="2"/>
      <o:rules v:ext="edit">
        <o:r id="V:Rule1" type="connector" idref="#AutoShape 1"/>
      </o:rules>
    </o:shapelayout>
  </w:hdrShapeDefaults>
  <w:footnotePr>
    <w:footnote w:id="-1"/>
    <w:footnote w:id="0"/>
  </w:footnotePr>
  <w:endnotePr>
    <w:endnote w:id="-1"/>
    <w:endnote w:id="0"/>
  </w:endnotePr>
  <w:compat>
    <w:useFELayout/>
    <w:compatSetting w:name="compatibilityMode" w:uri="http://schemas.microsoft.com/office/word" w:val="12"/>
  </w:compat>
  <w:rsids>
    <w:rsidRoot w:val="00C21FE6"/>
    <w:rsid w:val="00026E49"/>
    <w:rsid w:val="00042CA7"/>
    <w:rsid w:val="00043BEC"/>
    <w:rsid w:val="000455A3"/>
    <w:rsid w:val="000527B2"/>
    <w:rsid w:val="00065076"/>
    <w:rsid w:val="00075B96"/>
    <w:rsid w:val="000852A9"/>
    <w:rsid w:val="00091157"/>
    <w:rsid w:val="0009495F"/>
    <w:rsid w:val="000B1B6B"/>
    <w:rsid w:val="000B5305"/>
    <w:rsid w:val="000F0541"/>
    <w:rsid w:val="00102AD9"/>
    <w:rsid w:val="0010549C"/>
    <w:rsid w:val="00112138"/>
    <w:rsid w:val="00121CD9"/>
    <w:rsid w:val="001336CE"/>
    <w:rsid w:val="001364DA"/>
    <w:rsid w:val="001466A2"/>
    <w:rsid w:val="001620B8"/>
    <w:rsid w:val="00162218"/>
    <w:rsid w:val="00186751"/>
    <w:rsid w:val="001A2364"/>
    <w:rsid w:val="001A5D6E"/>
    <w:rsid w:val="001B641D"/>
    <w:rsid w:val="001C47EF"/>
    <w:rsid w:val="001D6743"/>
    <w:rsid w:val="001E7AE9"/>
    <w:rsid w:val="00211F90"/>
    <w:rsid w:val="002157C2"/>
    <w:rsid w:val="0022550E"/>
    <w:rsid w:val="0024295D"/>
    <w:rsid w:val="00242B8B"/>
    <w:rsid w:val="00247FD5"/>
    <w:rsid w:val="002710EB"/>
    <w:rsid w:val="00286FBC"/>
    <w:rsid w:val="002970C0"/>
    <w:rsid w:val="002A3637"/>
    <w:rsid w:val="002A398E"/>
    <w:rsid w:val="002E42D1"/>
    <w:rsid w:val="002F123E"/>
    <w:rsid w:val="002F4690"/>
    <w:rsid w:val="002F4E00"/>
    <w:rsid w:val="002F6E56"/>
    <w:rsid w:val="0030175D"/>
    <w:rsid w:val="00303CD1"/>
    <w:rsid w:val="003055C6"/>
    <w:rsid w:val="003151D1"/>
    <w:rsid w:val="003247FE"/>
    <w:rsid w:val="00340759"/>
    <w:rsid w:val="003431E9"/>
    <w:rsid w:val="00350948"/>
    <w:rsid w:val="003551C5"/>
    <w:rsid w:val="00360F64"/>
    <w:rsid w:val="003634EE"/>
    <w:rsid w:val="00371758"/>
    <w:rsid w:val="0037727C"/>
    <w:rsid w:val="003777F2"/>
    <w:rsid w:val="00387455"/>
    <w:rsid w:val="00395549"/>
    <w:rsid w:val="003A4D32"/>
    <w:rsid w:val="003A502A"/>
    <w:rsid w:val="003A536A"/>
    <w:rsid w:val="003A5F5D"/>
    <w:rsid w:val="003B1165"/>
    <w:rsid w:val="003B525B"/>
    <w:rsid w:val="003C163E"/>
    <w:rsid w:val="003C337F"/>
    <w:rsid w:val="003D2FA3"/>
    <w:rsid w:val="003F6093"/>
    <w:rsid w:val="00411741"/>
    <w:rsid w:val="0042318D"/>
    <w:rsid w:val="004362F1"/>
    <w:rsid w:val="004463B5"/>
    <w:rsid w:val="00484910"/>
    <w:rsid w:val="004A039F"/>
    <w:rsid w:val="004B49C7"/>
    <w:rsid w:val="004B73AD"/>
    <w:rsid w:val="004D7B53"/>
    <w:rsid w:val="004F7A19"/>
    <w:rsid w:val="005020BD"/>
    <w:rsid w:val="00503C5C"/>
    <w:rsid w:val="00515BFC"/>
    <w:rsid w:val="00536A97"/>
    <w:rsid w:val="00540742"/>
    <w:rsid w:val="0054410B"/>
    <w:rsid w:val="0055537C"/>
    <w:rsid w:val="00577D9D"/>
    <w:rsid w:val="005D4FBE"/>
    <w:rsid w:val="006079D7"/>
    <w:rsid w:val="0061264E"/>
    <w:rsid w:val="006302AC"/>
    <w:rsid w:val="00634FD2"/>
    <w:rsid w:val="0063799D"/>
    <w:rsid w:val="00645941"/>
    <w:rsid w:val="00645EEB"/>
    <w:rsid w:val="00647C88"/>
    <w:rsid w:val="00655208"/>
    <w:rsid w:val="00674622"/>
    <w:rsid w:val="00674FF4"/>
    <w:rsid w:val="00692781"/>
    <w:rsid w:val="006B574B"/>
    <w:rsid w:val="006D291E"/>
    <w:rsid w:val="006D5EA1"/>
    <w:rsid w:val="006E5531"/>
    <w:rsid w:val="006F086E"/>
    <w:rsid w:val="006F3926"/>
    <w:rsid w:val="00704EE2"/>
    <w:rsid w:val="0072206B"/>
    <w:rsid w:val="00735B0A"/>
    <w:rsid w:val="0075299B"/>
    <w:rsid w:val="00784596"/>
    <w:rsid w:val="00793FD7"/>
    <w:rsid w:val="007A6A36"/>
    <w:rsid w:val="007B18DF"/>
    <w:rsid w:val="007B490E"/>
    <w:rsid w:val="007B70B5"/>
    <w:rsid w:val="007F11F9"/>
    <w:rsid w:val="0081300C"/>
    <w:rsid w:val="0081567E"/>
    <w:rsid w:val="00824B18"/>
    <w:rsid w:val="00836CDB"/>
    <w:rsid w:val="00847964"/>
    <w:rsid w:val="00850D9F"/>
    <w:rsid w:val="00857428"/>
    <w:rsid w:val="00862FB9"/>
    <w:rsid w:val="00875DEA"/>
    <w:rsid w:val="00893064"/>
    <w:rsid w:val="008B276B"/>
    <w:rsid w:val="008D2E95"/>
    <w:rsid w:val="008E2441"/>
    <w:rsid w:val="008E5A28"/>
    <w:rsid w:val="008E6F52"/>
    <w:rsid w:val="00907E5B"/>
    <w:rsid w:val="00913089"/>
    <w:rsid w:val="00926DB1"/>
    <w:rsid w:val="00940D8D"/>
    <w:rsid w:val="00942906"/>
    <w:rsid w:val="00954E8A"/>
    <w:rsid w:val="00960CB1"/>
    <w:rsid w:val="00961F94"/>
    <w:rsid w:val="00972D1D"/>
    <w:rsid w:val="00983EAD"/>
    <w:rsid w:val="00987F2C"/>
    <w:rsid w:val="009B189F"/>
    <w:rsid w:val="009C2E4F"/>
    <w:rsid w:val="009E49D7"/>
    <w:rsid w:val="009F3197"/>
    <w:rsid w:val="009F5483"/>
    <w:rsid w:val="00A0157E"/>
    <w:rsid w:val="00A1716E"/>
    <w:rsid w:val="00A33CB5"/>
    <w:rsid w:val="00A37407"/>
    <w:rsid w:val="00A37DCE"/>
    <w:rsid w:val="00A60B71"/>
    <w:rsid w:val="00A71200"/>
    <w:rsid w:val="00A73199"/>
    <w:rsid w:val="00A8030B"/>
    <w:rsid w:val="00AE2EF3"/>
    <w:rsid w:val="00AE36F6"/>
    <w:rsid w:val="00AF175A"/>
    <w:rsid w:val="00AF77C1"/>
    <w:rsid w:val="00B0296F"/>
    <w:rsid w:val="00B2649F"/>
    <w:rsid w:val="00B32BC2"/>
    <w:rsid w:val="00B41CCA"/>
    <w:rsid w:val="00B513DC"/>
    <w:rsid w:val="00B57721"/>
    <w:rsid w:val="00B83FD5"/>
    <w:rsid w:val="00B91D41"/>
    <w:rsid w:val="00BB271D"/>
    <w:rsid w:val="00BB47C6"/>
    <w:rsid w:val="00BB5DAD"/>
    <w:rsid w:val="00BC36FD"/>
    <w:rsid w:val="00BC41FA"/>
    <w:rsid w:val="00BD3A6F"/>
    <w:rsid w:val="00BF3FF5"/>
    <w:rsid w:val="00C21FE6"/>
    <w:rsid w:val="00C22FF5"/>
    <w:rsid w:val="00C563D8"/>
    <w:rsid w:val="00C6242C"/>
    <w:rsid w:val="00C65216"/>
    <w:rsid w:val="00C71867"/>
    <w:rsid w:val="00C73601"/>
    <w:rsid w:val="00C773EC"/>
    <w:rsid w:val="00C87C16"/>
    <w:rsid w:val="00C905AA"/>
    <w:rsid w:val="00CA01D1"/>
    <w:rsid w:val="00CA35C0"/>
    <w:rsid w:val="00CA38FE"/>
    <w:rsid w:val="00CA6229"/>
    <w:rsid w:val="00CA667D"/>
    <w:rsid w:val="00CB6075"/>
    <w:rsid w:val="00CC3C31"/>
    <w:rsid w:val="00CD5CCC"/>
    <w:rsid w:val="00CE7B63"/>
    <w:rsid w:val="00D45769"/>
    <w:rsid w:val="00D61D5A"/>
    <w:rsid w:val="00DC3FDA"/>
    <w:rsid w:val="00DD61A2"/>
    <w:rsid w:val="00DF79B6"/>
    <w:rsid w:val="00E048E4"/>
    <w:rsid w:val="00E200C9"/>
    <w:rsid w:val="00E3798C"/>
    <w:rsid w:val="00E37BE9"/>
    <w:rsid w:val="00E37DE3"/>
    <w:rsid w:val="00E46B54"/>
    <w:rsid w:val="00E55C6E"/>
    <w:rsid w:val="00E62884"/>
    <w:rsid w:val="00E75400"/>
    <w:rsid w:val="00E76B81"/>
    <w:rsid w:val="00E845E7"/>
    <w:rsid w:val="00E9593C"/>
    <w:rsid w:val="00E97C8E"/>
    <w:rsid w:val="00E97D55"/>
    <w:rsid w:val="00EB0FB3"/>
    <w:rsid w:val="00EB4F29"/>
    <w:rsid w:val="00F10BFE"/>
    <w:rsid w:val="00F10CFD"/>
    <w:rsid w:val="00F3642F"/>
    <w:rsid w:val="00F428CF"/>
    <w:rsid w:val="00F47B31"/>
    <w:rsid w:val="00F51A94"/>
    <w:rsid w:val="00F6196C"/>
    <w:rsid w:val="00F650FC"/>
    <w:rsid w:val="00F66AA3"/>
    <w:rsid w:val="00F723DE"/>
    <w:rsid w:val="00F72E35"/>
    <w:rsid w:val="00F93478"/>
    <w:rsid w:val="00F96FD0"/>
    <w:rsid w:val="00F97B78"/>
    <w:rsid w:val="00FB2FB6"/>
    <w:rsid w:val="00FC1AAD"/>
    <w:rsid w:val="00FD3B21"/>
    <w:rsid w:val="00FE2F92"/>
    <w:rsid w:val="00FF31C3"/>
    <w:rsid w:val="00FF5DE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BA28BDF2-19BF-49E6-9E1E-9FDDAE34E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7727C"/>
  </w:style>
  <w:style w:type="paragraph" w:styleId="Virsraksts2">
    <w:name w:val="heading 2"/>
    <w:basedOn w:val="Parasts"/>
    <w:next w:val="Parasts"/>
    <w:link w:val="Virsraksts2Rakstz"/>
    <w:unhideWhenUsed/>
    <w:qFormat/>
    <w:rsid w:val="00C21FE6"/>
    <w:pPr>
      <w:keepNext/>
      <w:spacing w:after="360" w:line="240" w:lineRule="auto"/>
      <w:jc w:val="center"/>
      <w:outlineLvl w:val="1"/>
    </w:pPr>
    <w:rPr>
      <w:rFonts w:ascii="Arial" w:eastAsia="Times New Roman" w:hAnsi="Arial" w:cs="Times New Roman"/>
      <w:b/>
      <w:sz w:val="32"/>
      <w:szCs w:val="20"/>
    </w:rPr>
  </w:style>
  <w:style w:type="paragraph" w:styleId="Virsraksts3">
    <w:name w:val="heading 3"/>
    <w:basedOn w:val="Parasts"/>
    <w:next w:val="Parasts"/>
    <w:link w:val="Virsraksts3Rakstz"/>
    <w:unhideWhenUsed/>
    <w:qFormat/>
    <w:rsid w:val="00C21FE6"/>
    <w:pPr>
      <w:keepNext/>
      <w:spacing w:after="360" w:line="240" w:lineRule="auto"/>
      <w:outlineLvl w:val="2"/>
    </w:pPr>
    <w:rPr>
      <w:rFonts w:ascii="Arial" w:eastAsia="Times New Roman" w:hAnsi="Arial" w:cs="Times New Roman"/>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C21FE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21FE6"/>
  </w:style>
  <w:style w:type="paragraph" w:styleId="Kjene">
    <w:name w:val="footer"/>
    <w:basedOn w:val="Parasts"/>
    <w:link w:val="KjeneRakstz"/>
    <w:uiPriority w:val="99"/>
    <w:unhideWhenUsed/>
    <w:rsid w:val="00C21FE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21FE6"/>
  </w:style>
  <w:style w:type="character" w:customStyle="1" w:styleId="Virsraksts2Rakstz">
    <w:name w:val="Virsraksts 2 Rakstz."/>
    <w:basedOn w:val="Noklusjumarindkopasfonts"/>
    <w:link w:val="Virsraksts2"/>
    <w:rsid w:val="00C21FE6"/>
    <w:rPr>
      <w:rFonts w:ascii="Arial" w:eastAsia="Times New Roman" w:hAnsi="Arial" w:cs="Times New Roman"/>
      <w:b/>
      <w:sz w:val="32"/>
      <w:szCs w:val="20"/>
    </w:rPr>
  </w:style>
  <w:style w:type="character" w:customStyle="1" w:styleId="Virsraksts3Rakstz">
    <w:name w:val="Virsraksts 3 Rakstz."/>
    <w:basedOn w:val="Noklusjumarindkopasfonts"/>
    <w:link w:val="Virsraksts3"/>
    <w:rsid w:val="00C21FE6"/>
    <w:rPr>
      <w:rFonts w:ascii="Arial" w:eastAsia="Times New Roman" w:hAnsi="Arial" w:cs="Times New Roman"/>
      <w:b/>
      <w:sz w:val="20"/>
      <w:szCs w:val="20"/>
    </w:rPr>
  </w:style>
  <w:style w:type="paragraph" w:customStyle="1" w:styleId="normal">
    <w:name w:val="normal++"/>
    <w:basedOn w:val="Parasts"/>
    <w:rsid w:val="00C21FE6"/>
    <w:pPr>
      <w:numPr>
        <w:numId w:val="1"/>
      </w:numPr>
      <w:spacing w:after="120" w:line="240" w:lineRule="auto"/>
      <w:jc w:val="both"/>
    </w:pPr>
    <w:rPr>
      <w:rFonts w:ascii="Arial" w:eastAsia="Times New Roman" w:hAnsi="Arial" w:cs="Times New Roman"/>
      <w:sz w:val="24"/>
      <w:szCs w:val="20"/>
      <w:lang w:eastAsia="en-US"/>
    </w:rPr>
  </w:style>
  <w:style w:type="paragraph" w:styleId="Balonteksts">
    <w:name w:val="Balloon Text"/>
    <w:basedOn w:val="Parasts"/>
    <w:link w:val="BalontekstsRakstz"/>
    <w:uiPriority w:val="99"/>
    <w:semiHidden/>
    <w:unhideWhenUsed/>
    <w:rsid w:val="00102AD9"/>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102AD9"/>
    <w:rPr>
      <w:rFonts w:ascii="Tahoma" w:hAnsi="Tahoma" w:cs="Tahoma"/>
      <w:sz w:val="16"/>
      <w:szCs w:val="16"/>
    </w:rPr>
  </w:style>
  <w:style w:type="paragraph" w:styleId="Sarakstarindkopa">
    <w:name w:val="List Paragraph"/>
    <w:basedOn w:val="Parasts"/>
    <w:uiPriority w:val="34"/>
    <w:qFormat/>
    <w:rsid w:val="00102AD9"/>
    <w:pPr>
      <w:ind w:left="720"/>
      <w:contextualSpacing/>
    </w:pPr>
  </w:style>
  <w:style w:type="paragraph" w:styleId="Pamatteksts2">
    <w:name w:val="Body Text 2"/>
    <w:basedOn w:val="Parasts"/>
    <w:link w:val="Pamatteksts2Rakstz"/>
    <w:unhideWhenUsed/>
    <w:rsid w:val="003247FE"/>
    <w:pPr>
      <w:spacing w:after="0" w:line="240" w:lineRule="auto"/>
      <w:jc w:val="both"/>
    </w:pPr>
    <w:rPr>
      <w:rFonts w:ascii="Arial" w:eastAsia="Times New Roman" w:hAnsi="Arial" w:cs="Times New Roman"/>
      <w:sz w:val="20"/>
      <w:szCs w:val="20"/>
    </w:rPr>
  </w:style>
  <w:style w:type="character" w:customStyle="1" w:styleId="Pamatteksts2Rakstz">
    <w:name w:val="Pamatteksts 2 Rakstz."/>
    <w:basedOn w:val="Noklusjumarindkopasfonts"/>
    <w:link w:val="Pamatteksts2"/>
    <w:rsid w:val="003247FE"/>
    <w:rPr>
      <w:rFonts w:ascii="Arial" w:eastAsia="Times New Roman" w:hAnsi="Arial" w:cs="Times New Roman"/>
      <w:sz w:val="20"/>
      <w:szCs w:val="20"/>
    </w:rPr>
  </w:style>
  <w:style w:type="paragraph" w:styleId="Pamatteksts3">
    <w:name w:val="Body Text 3"/>
    <w:basedOn w:val="Parasts"/>
    <w:link w:val="Pamatteksts3Rakstz"/>
    <w:uiPriority w:val="99"/>
    <w:semiHidden/>
    <w:unhideWhenUsed/>
    <w:rsid w:val="001E7AE9"/>
    <w:pPr>
      <w:spacing w:after="120"/>
    </w:pPr>
    <w:rPr>
      <w:sz w:val="16"/>
      <w:szCs w:val="16"/>
    </w:rPr>
  </w:style>
  <w:style w:type="character" w:customStyle="1" w:styleId="Pamatteksts3Rakstz">
    <w:name w:val="Pamatteksts 3 Rakstz."/>
    <w:basedOn w:val="Noklusjumarindkopasfonts"/>
    <w:link w:val="Pamatteksts3"/>
    <w:semiHidden/>
    <w:rsid w:val="001E7AE9"/>
    <w:rPr>
      <w:sz w:val="16"/>
      <w:szCs w:val="16"/>
    </w:rPr>
  </w:style>
  <w:style w:type="table" w:styleId="Reatabula">
    <w:name w:val="Table Grid"/>
    <w:basedOn w:val="Parastatabula"/>
    <w:uiPriority w:val="59"/>
    <w:rsid w:val="003777F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960CB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votsChar">
    <w:name w:val="Avots Char"/>
    <w:link w:val="Avots"/>
    <w:locked/>
    <w:rsid w:val="001A2364"/>
    <w:rPr>
      <w:rFonts w:ascii="Times New Roman" w:eastAsia="Times New Roman" w:hAnsi="Times New Roman" w:cs="Times New Roman"/>
      <w:i/>
      <w:lang w:eastAsia="da-DK"/>
    </w:rPr>
  </w:style>
  <w:style w:type="paragraph" w:customStyle="1" w:styleId="Avots">
    <w:name w:val="Avots"/>
    <w:basedOn w:val="Pamatteksts"/>
    <w:link w:val="AvotsChar"/>
    <w:qFormat/>
    <w:rsid w:val="001A2364"/>
    <w:rPr>
      <w:rFonts w:ascii="Times New Roman" w:eastAsia="Times New Roman" w:hAnsi="Times New Roman" w:cs="Times New Roman"/>
      <w:i/>
      <w:lang w:eastAsia="da-DK"/>
    </w:rPr>
  </w:style>
  <w:style w:type="paragraph" w:styleId="Pamatteksts">
    <w:name w:val="Body Text"/>
    <w:basedOn w:val="Parasts"/>
    <w:link w:val="PamattekstsRakstz"/>
    <w:uiPriority w:val="99"/>
    <w:semiHidden/>
    <w:unhideWhenUsed/>
    <w:rsid w:val="001A2364"/>
    <w:pPr>
      <w:spacing w:after="120"/>
    </w:pPr>
  </w:style>
  <w:style w:type="character" w:customStyle="1" w:styleId="PamattekstsRakstz">
    <w:name w:val="Pamatteksts Rakstz."/>
    <w:basedOn w:val="Noklusjumarindkopasfonts"/>
    <w:link w:val="Pamatteksts"/>
    <w:uiPriority w:val="99"/>
    <w:semiHidden/>
    <w:rsid w:val="001A23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566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Base\Desktop\Jauns%20Microsoft%20Excel%20Worksheet.xlsx"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C:\Users\Dita\Desktop\Rudbarzi2014.xls" TargetMode="External"/><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Dita\Desktop\Rudbarzi2014.xls" TargetMode="External"/><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Dita\Desktop\Rudbarzi2014.xls" TargetMode="External"/><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1" Type="http://schemas.openxmlformats.org/officeDocument/2006/relationships/oleObject" Target="file:///C:\Documents%20and%20Settings\Base\Desktop\New%20Microsoft%20Office%20Excel%20darblapa.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Documents%20and%20Settings\Base\Desktop\New%20Microsoft%20Office%20Excel%20darblapa.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Documents%20and%20Settings\Base\Desktop\New%20Microsoft%20Office%20Excel%20darblapa.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Documents%20and%20Settings\Base\Desktop\New%20Microsoft%20Office%20Excel%20darblap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0.29696476067581912"/>
          <c:y val="2.5984754886265157E-2"/>
          <c:w val="0.70303523932418255"/>
          <c:h val="0.79961342388088263"/>
        </c:manualLayout>
      </c:layout>
      <c:barChart>
        <c:barDir val="col"/>
        <c:grouping val="clustered"/>
        <c:varyColors val="0"/>
        <c:ser>
          <c:idx val="0"/>
          <c:order val="0"/>
          <c:tx>
            <c:strRef>
              <c:f>Sheet1!$B$13</c:f>
              <c:strCache>
                <c:ptCount val="1"/>
                <c:pt idx="0">
                  <c:v>Rudbāržu iedzīvotāji</c:v>
                </c:pt>
              </c:strCache>
            </c:strRef>
          </c:tx>
          <c:invertIfNegative val="0"/>
          <c:cat>
            <c:numRef>
              <c:f>Sheet1!$B$14:$B$16</c:f>
              <c:numCache>
                <c:formatCode>General</c:formatCode>
                <c:ptCount val="3"/>
                <c:pt idx="0">
                  <c:v>2014</c:v>
                </c:pt>
                <c:pt idx="1">
                  <c:v>2013</c:v>
                </c:pt>
                <c:pt idx="2">
                  <c:v>2012</c:v>
                </c:pt>
              </c:numCache>
            </c:numRef>
          </c:cat>
          <c:val>
            <c:numRef>
              <c:f>Sheet1!$C$14:$C$16</c:f>
              <c:numCache>
                <c:formatCode>General</c:formatCode>
                <c:ptCount val="3"/>
                <c:pt idx="0">
                  <c:v>1033</c:v>
                </c:pt>
                <c:pt idx="1">
                  <c:v>1028</c:v>
                </c:pt>
                <c:pt idx="2">
                  <c:v>1022</c:v>
                </c:pt>
              </c:numCache>
            </c:numRef>
          </c:val>
        </c:ser>
        <c:dLbls>
          <c:showLegendKey val="0"/>
          <c:showVal val="0"/>
          <c:showCatName val="0"/>
          <c:showSerName val="0"/>
          <c:showPercent val="0"/>
          <c:showBubbleSize val="0"/>
        </c:dLbls>
        <c:gapWidth val="100"/>
        <c:overlap val="-24"/>
        <c:axId val="587677224"/>
        <c:axId val="587674088"/>
      </c:barChart>
      <c:catAx>
        <c:axId val="587677224"/>
        <c:scaling>
          <c:orientation val="minMax"/>
        </c:scaling>
        <c:delete val="0"/>
        <c:axPos val="b"/>
        <c:numFmt formatCode="General" sourceLinked="1"/>
        <c:majorTickMark val="none"/>
        <c:minorTickMark val="none"/>
        <c:tickLblPos val="nextTo"/>
        <c:txPr>
          <a:bodyPr rot="-60000000" vert="horz"/>
          <a:lstStyle/>
          <a:p>
            <a:pPr>
              <a:defRPr/>
            </a:pPr>
            <a:endParaRPr lang="lv-LV"/>
          </a:p>
        </c:txPr>
        <c:crossAx val="587674088"/>
        <c:crosses val="autoZero"/>
        <c:auto val="1"/>
        <c:lblAlgn val="ctr"/>
        <c:lblOffset val="100"/>
        <c:noMultiLvlLbl val="0"/>
      </c:catAx>
      <c:valAx>
        <c:axId val="587674088"/>
        <c:scaling>
          <c:orientation val="minMax"/>
        </c:scaling>
        <c:delete val="0"/>
        <c:axPos val="l"/>
        <c:majorGridlines/>
        <c:numFmt formatCode="General" sourceLinked="1"/>
        <c:majorTickMark val="none"/>
        <c:minorTickMark val="none"/>
        <c:tickLblPos val="nextTo"/>
        <c:txPr>
          <a:bodyPr rot="-60000000" vert="horz"/>
          <a:lstStyle/>
          <a:p>
            <a:pPr>
              <a:defRPr/>
            </a:pPr>
            <a:endParaRPr lang="lv-LV"/>
          </a:p>
        </c:txPr>
        <c:crossAx val="587677224"/>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lang="en-US" sz="1400">
                <a:latin typeface="Times New Roman" pitchFamily="18" charset="0"/>
                <a:cs typeface="Times New Roman" pitchFamily="18" charset="0"/>
              </a:defRPr>
            </a:pPr>
            <a:r>
              <a:rPr lang="en-US" sz="1200">
                <a:latin typeface="Times New Roman" pitchFamily="18" charset="0"/>
                <a:cs typeface="Times New Roman" pitchFamily="18" charset="0"/>
              </a:rPr>
              <a:t>Dzimšana</a:t>
            </a:r>
            <a:r>
              <a:rPr lang="lv-LV" sz="1200">
                <a:latin typeface="Times New Roman" pitchFamily="18" charset="0"/>
                <a:cs typeface="Times New Roman" pitchFamily="18" charset="0"/>
              </a:rPr>
              <a:t> Rudbāržu pagastā 1994.-2014. </a:t>
            </a:r>
            <a:endParaRPr lang="en-US" sz="1200">
              <a:latin typeface="Times New Roman" pitchFamily="18" charset="0"/>
              <a:cs typeface="Times New Roman" pitchFamily="18" charset="0"/>
            </a:endParaRPr>
          </a:p>
        </c:rich>
      </c:tx>
      <c:overlay val="0"/>
    </c:title>
    <c:autoTitleDeleted val="0"/>
    <c:plotArea>
      <c:layout/>
      <c:barChart>
        <c:barDir val="col"/>
        <c:grouping val="clustered"/>
        <c:varyColors val="0"/>
        <c:ser>
          <c:idx val="0"/>
          <c:order val="0"/>
          <c:tx>
            <c:strRef>
              <c:f>[Rudbarzi2014.xls]Lapa1!$B$4</c:f>
              <c:strCache>
                <c:ptCount val="1"/>
                <c:pt idx="0">
                  <c:v>Dzimšana</c:v>
                </c:pt>
              </c:strCache>
            </c:strRef>
          </c:tx>
          <c:spPr>
            <a:solidFill>
              <a:srgbClr val="FF0066"/>
            </a:solidFill>
          </c:spPr>
          <c:invertIfNegative val="0"/>
          <c:cat>
            <c:numRef>
              <c:f>[Rudbarzi2014.xls]Lapa1!$A$5:$A$25</c:f>
              <c:numCache>
                <c:formatCode>General</c:formatCode>
                <c:ptCount val="21"/>
                <c:pt idx="0">
                  <c:v>2014</c:v>
                </c:pt>
                <c:pt idx="1">
                  <c:v>2013</c:v>
                </c:pt>
                <c:pt idx="2">
                  <c:v>2012</c:v>
                </c:pt>
                <c:pt idx="3">
                  <c:v>2011</c:v>
                </c:pt>
                <c:pt idx="4">
                  <c:v>2010</c:v>
                </c:pt>
                <c:pt idx="5">
                  <c:v>2009</c:v>
                </c:pt>
                <c:pt idx="6">
                  <c:v>2008</c:v>
                </c:pt>
                <c:pt idx="7">
                  <c:v>2007</c:v>
                </c:pt>
                <c:pt idx="8">
                  <c:v>2006</c:v>
                </c:pt>
                <c:pt idx="9">
                  <c:v>2005</c:v>
                </c:pt>
                <c:pt idx="10">
                  <c:v>2004</c:v>
                </c:pt>
                <c:pt idx="11">
                  <c:v>2003</c:v>
                </c:pt>
                <c:pt idx="12">
                  <c:v>2002</c:v>
                </c:pt>
                <c:pt idx="13">
                  <c:v>2001</c:v>
                </c:pt>
                <c:pt idx="14">
                  <c:v>2000</c:v>
                </c:pt>
                <c:pt idx="15">
                  <c:v>1999</c:v>
                </c:pt>
                <c:pt idx="16">
                  <c:v>1998</c:v>
                </c:pt>
                <c:pt idx="17">
                  <c:v>1997</c:v>
                </c:pt>
                <c:pt idx="18">
                  <c:v>1996</c:v>
                </c:pt>
                <c:pt idx="19">
                  <c:v>1995</c:v>
                </c:pt>
                <c:pt idx="20">
                  <c:v>1994</c:v>
                </c:pt>
              </c:numCache>
            </c:numRef>
          </c:cat>
          <c:val>
            <c:numRef>
              <c:f>[Rudbarzi2014.xls]Lapa1!$B$5:$B$25</c:f>
              <c:numCache>
                <c:formatCode>General</c:formatCode>
                <c:ptCount val="21"/>
                <c:pt idx="0">
                  <c:v>3</c:v>
                </c:pt>
                <c:pt idx="1">
                  <c:v>6</c:v>
                </c:pt>
                <c:pt idx="2">
                  <c:v>4</c:v>
                </c:pt>
                <c:pt idx="3">
                  <c:v>11</c:v>
                </c:pt>
                <c:pt idx="4">
                  <c:v>4</c:v>
                </c:pt>
                <c:pt idx="5">
                  <c:v>4</c:v>
                </c:pt>
                <c:pt idx="6">
                  <c:v>4</c:v>
                </c:pt>
                <c:pt idx="7">
                  <c:v>4</c:v>
                </c:pt>
                <c:pt idx="8">
                  <c:v>3</c:v>
                </c:pt>
                <c:pt idx="9">
                  <c:v>11</c:v>
                </c:pt>
                <c:pt idx="10">
                  <c:v>3</c:v>
                </c:pt>
                <c:pt idx="11">
                  <c:v>7</c:v>
                </c:pt>
                <c:pt idx="12">
                  <c:v>12</c:v>
                </c:pt>
                <c:pt idx="13">
                  <c:v>12</c:v>
                </c:pt>
                <c:pt idx="14">
                  <c:v>27</c:v>
                </c:pt>
                <c:pt idx="15">
                  <c:v>20</c:v>
                </c:pt>
                <c:pt idx="16">
                  <c:v>13</c:v>
                </c:pt>
                <c:pt idx="17">
                  <c:v>16</c:v>
                </c:pt>
                <c:pt idx="18">
                  <c:v>12</c:v>
                </c:pt>
                <c:pt idx="19">
                  <c:v>20</c:v>
                </c:pt>
                <c:pt idx="20">
                  <c:v>12</c:v>
                </c:pt>
              </c:numCache>
            </c:numRef>
          </c:val>
        </c:ser>
        <c:dLbls>
          <c:showLegendKey val="0"/>
          <c:showVal val="0"/>
          <c:showCatName val="0"/>
          <c:showSerName val="0"/>
          <c:showPercent val="0"/>
          <c:showBubbleSize val="0"/>
        </c:dLbls>
        <c:gapWidth val="150"/>
        <c:axId val="473318096"/>
        <c:axId val="473320840"/>
      </c:barChart>
      <c:catAx>
        <c:axId val="473318096"/>
        <c:scaling>
          <c:orientation val="minMax"/>
        </c:scaling>
        <c:delete val="0"/>
        <c:axPos val="b"/>
        <c:numFmt formatCode="General" sourceLinked="1"/>
        <c:majorTickMark val="out"/>
        <c:minorTickMark val="none"/>
        <c:tickLblPos val="nextTo"/>
        <c:txPr>
          <a:bodyPr/>
          <a:lstStyle/>
          <a:p>
            <a:pPr>
              <a:defRPr lang="en-US"/>
            </a:pPr>
            <a:endParaRPr lang="lv-LV"/>
          </a:p>
        </c:txPr>
        <c:crossAx val="473320840"/>
        <c:crosses val="autoZero"/>
        <c:auto val="1"/>
        <c:lblAlgn val="ctr"/>
        <c:lblOffset val="100"/>
        <c:noMultiLvlLbl val="0"/>
      </c:catAx>
      <c:valAx>
        <c:axId val="473320840"/>
        <c:scaling>
          <c:orientation val="minMax"/>
        </c:scaling>
        <c:delete val="0"/>
        <c:axPos val="l"/>
        <c:majorGridlines/>
        <c:numFmt formatCode="General" sourceLinked="1"/>
        <c:majorTickMark val="out"/>
        <c:minorTickMark val="none"/>
        <c:tickLblPos val="nextTo"/>
        <c:txPr>
          <a:bodyPr/>
          <a:lstStyle/>
          <a:p>
            <a:pPr>
              <a:defRPr lang="en-US"/>
            </a:pPr>
            <a:endParaRPr lang="lv-LV"/>
          </a:p>
        </c:txPr>
        <c:crossAx val="473318096"/>
        <c:crosses val="autoZero"/>
        <c:crossBetween val="between"/>
      </c:valAx>
    </c:plotArea>
    <c:legend>
      <c:legendPos val="r"/>
      <c:overlay val="0"/>
      <c:txPr>
        <a:bodyPr/>
        <a:lstStyle/>
        <a:p>
          <a:pPr>
            <a:defRPr lang="en-US"/>
          </a:pPr>
          <a:endParaRPr lang="lv-LV"/>
        </a:p>
      </c:txPr>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lang="en-US"/>
            </a:pPr>
            <a:r>
              <a:rPr lang="lv-LV" sz="1200">
                <a:latin typeface="Times New Roman" pitchFamily="18" charset="0"/>
                <a:cs typeface="Times New Roman" pitchFamily="18" charset="0"/>
              </a:rPr>
              <a:t>Dzimšanas-miršanas salīdzinājums Rudbāržu pagastā</a:t>
            </a:r>
          </a:p>
          <a:p>
            <a:pPr>
              <a:defRPr lang="en-US"/>
            </a:pPr>
            <a:r>
              <a:rPr lang="lv-LV" sz="1200">
                <a:latin typeface="Times New Roman" pitchFamily="18" charset="0"/>
                <a:cs typeface="Times New Roman" pitchFamily="18" charset="0"/>
              </a:rPr>
              <a:t>1994.-2014.</a:t>
            </a:r>
          </a:p>
        </c:rich>
      </c:tx>
      <c:overlay val="0"/>
    </c:title>
    <c:autoTitleDeleted val="0"/>
    <c:plotArea>
      <c:layout/>
      <c:barChart>
        <c:barDir val="col"/>
        <c:grouping val="clustered"/>
        <c:varyColors val="0"/>
        <c:ser>
          <c:idx val="0"/>
          <c:order val="0"/>
          <c:tx>
            <c:strRef>
              <c:f>[Rudbarzi2014.xls]Lapa1!$B$4</c:f>
              <c:strCache>
                <c:ptCount val="1"/>
                <c:pt idx="0">
                  <c:v>Dzimšana</c:v>
                </c:pt>
              </c:strCache>
            </c:strRef>
          </c:tx>
          <c:spPr>
            <a:solidFill>
              <a:srgbClr val="FF0066"/>
            </a:solidFill>
          </c:spPr>
          <c:invertIfNegative val="0"/>
          <c:cat>
            <c:numRef>
              <c:f>[Rudbarzi2014.xls]Lapa1!$A$5:$A$25</c:f>
              <c:numCache>
                <c:formatCode>General</c:formatCode>
                <c:ptCount val="21"/>
                <c:pt idx="0">
                  <c:v>2014</c:v>
                </c:pt>
                <c:pt idx="1">
                  <c:v>2013</c:v>
                </c:pt>
                <c:pt idx="2">
                  <c:v>2012</c:v>
                </c:pt>
                <c:pt idx="3">
                  <c:v>2011</c:v>
                </c:pt>
                <c:pt idx="4">
                  <c:v>2010</c:v>
                </c:pt>
                <c:pt idx="5">
                  <c:v>2009</c:v>
                </c:pt>
                <c:pt idx="6">
                  <c:v>2008</c:v>
                </c:pt>
                <c:pt idx="7">
                  <c:v>2007</c:v>
                </c:pt>
                <c:pt idx="8">
                  <c:v>2006</c:v>
                </c:pt>
                <c:pt idx="9">
                  <c:v>2005</c:v>
                </c:pt>
                <c:pt idx="10">
                  <c:v>2004</c:v>
                </c:pt>
                <c:pt idx="11">
                  <c:v>2003</c:v>
                </c:pt>
                <c:pt idx="12">
                  <c:v>2002</c:v>
                </c:pt>
                <c:pt idx="13">
                  <c:v>2001</c:v>
                </c:pt>
                <c:pt idx="14">
                  <c:v>2000</c:v>
                </c:pt>
                <c:pt idx="15">
                  <c:v>1999</c:v>
                </c:pt>
                <c:pt idx="16">
                  <c:v>1998</c:v>
                </c:pt>
                <c:pt idx="17">
                  <c:v>1997</c:v>
                </c:pt>
                <c:pt idx="18">
                  <c:v>1996</c:v>
                </c:pt>
                <c:pt idx="19">
                  <c:v>1995</c:v>
                </c:pt>
                <c:pt idx="20">
                  <c:v>1994</c:v>
                </c:pt>
              </c:numCache>
            </c:numRef>
          </c:cat>
          <c:val>
            <c:numRef>
              <c:f>[Rudbarzi2014.xls]Lapa1!$B$5:$B$25</c:f>
              <c:numCache>
                <c:formatCode>General</c:formatCode>
                <c:ptCount val="21"/>
                <c:pt idx="0">
                  <c:v>3</c:v>
                </c:pt>
                <c:pt idx="1">
                  <c:v>6</c:v>
                </c:pt>
                <c:pt idx="2">
                  <c:v>4</c:v>
                </c:pt>
                <c:pt idx="3">
                  <c:v>11</c:v>
                </c:pt>
                <c:pt idx="4">
                  <c:v>4</c:v>
                </c:pt>
                <c:pt idx="5">
                  <c:v>4</c:v>
                </c:pt>
                <c:pt idx="6">
                  <c:v>4</c:v>
                </c:pt>
                <c:pt idx="7">
                  <c:v>4</c:v>
                </c:pt>
                <c:pt idx="8">
                  <c:v>3</c:v>
                </c:pt>
                <c:pt idx="9">
                  <c:v>11</c:v>
                </c:pt>
                <c:pt idx="10">
                  <c:v>3</c:v>
                </c:pt>
                <c:pt idx="11">
                  <c:v>7</c:v>
                </c:pt>
                <c:pt idx="12">
                  <c:v>12</c:v>
                </c:pt>
                <c:pt idx="13">
                  <c:v>12</c:v>
                </c:pt>
                <c:pt idx="14">
                  <c:v>27</c:v>
                </c:pt>
                <c:pt idx="15">
                  <c:v>20</c:v>
                </c:pt>
                <c:pt idx="16">
                  <c:v>13</c:v>
                </c:pt>
                <c:pt idx="17">
                  <c:v>16</c:v>
                </c:pt>
                <c:pt idx="18">
                  <c:v>12</c:v>
                </c:pt>
                <c:pt idx="19">
                  <c:v>20</c:v>
                </c:pt>
                <c:pt idx="20">
                  <c:v>12</c:v>
                </c:pt>
              </c:numCache>
            </c:numRef>
          </c:val>
        </c:ser>
        <c:ser>
          <c:idx val="1"/>
          <c:order val="1"/>
          <c:tx>
            <c:strRef>
              <c:f>[Rudbarzi2014.xls]Lapa1!$C$4</c:f>
              <c:strCache>
                <c:ptCount val="1"/>
                <c:pt idx="0">
                  <c:v>miršana</c:v>
                </c:pt>
              </c:strCache>
            </c:strRef>
          </c:tx>
          <c:spPr>
            <a:solidFill>
              <a:schemeClr val="tx1">
                <a:lumMod val="85000"/>
                <a:lumOff val="15000"/>
              </a:schemeClr>
            </a:solidFill>
          </c:spPr>
          <c:invertIfNegative val="0"/>
          <c:cat>
            <c:numRef>
              <c:f>[Rudbarzi2014.xls]Lapa1!$A$5:$A$25</c:f>
              <c:numCache>
                <c:formatCode>General</c:formatCode>
                <c:ptCount val="21"/>
                <c:pt idx="0">
                  <c:v>2014</c:v>
                </c:pt>
                <c:pt idx="1">
                  <c:v>2013</c:v>
                </c:pt>
                <c:pt idx="2">
                  <c:v>2012</c:v>
                </c:pt>
                <c:pt idx="3">
                  <c:v>2011</c:v>
                </c:pt>
                <c:pt idx="4">
                  <c:v>2010</c:v>
                </c:pt>
                <c:pt idx="5">
                  <c:v>2009</c:v>
                </c:pt>
                <c:pt idx="6">
                  <c:v>2008</c:v>
                </c:pt>
                <c:pt idx="7">
                  <c:v>2007</c:v>
                </c:pt>
                <c:pt idx="8">
                  <c:v>2006</c:v>
                </c:pt>
                <c:pt idx="9">
                  <c:v>2005</c:v>
                </c:pt>
                <c:pt idx="10">
                  <c:v>2004</c:v>
                </c:pt>
                <c:pt idx="11">
                  <c:v>2003</c:v>
                </c:pt>
                <c:pt idx="12">
                  <c:v>2002</c:v>
                </c:pt>
                <c:pt idx="13">
                  <c:v>2001</c:v>
                </c:pt>
                <c:pt idx="14">
                  <c:v>2000</c:v>
                </c:pt>
                <c:pt idx="15">
                  <c:v>1999</c:v>
                </c:pt>
                <c:pt idx="16">
                  <c:v>1998</c:v>
                </c:pt>
                <c:pt idx="17">
                  <c:v>1997</c:v>
                </c:pt>
                <c:pt idx="18">
                  <c:v>1996</c:v>
                </c:pt>
                <c:pt idx="19">
                  <c:v>1995</c:v>
                </c:pt>
                <c:pt idx="20">
                  <c:v>1994</c:v>
                </c:pt>
              </c:numCache>
            </c:numRef>
          </c:cat>
          <c:val>
            <c:numRef>
              <c:f>[Rudbarzi2014.xls]Lapa1!$C$5:$C$25</c:f>
              <c:numCache>
                <c:formatCode>General</c:formatCode>
                <c:ptCount val="21"/>
                <c:pt idx="0">
                  <c:v>9</c:v>
                </c:pt>
                <c:pt idx="1">
                  <c:v>14</c:v>
                </c:pt>
                <c:pt idx="2">
                  <c:v>16</c:v>
                </c:pt>
                <c:pt idx="3">
                  <c:v>15</c:v>
                </c:pt>
                <c:pt idx="4">
                  <c:v>16</c:v>
                </c:pt>
                <c:pt idx="5">
                  <c:v>16</c:v>
                </c:pt>
                <c:pt idx="6">
                  <c:v>19</c:v>
                </c:pt>
                <c:pt idx="7">
                  <c:v>14</c:v>
                </c:pt>
                <c:pt idx="8">
                  <c:v>23</c:v>
                </c:pt>
                <c:pt idx="9">
                  <c:v>19</c:v>
                </c:pt>
                <c:pt idx="10">
                  <c:v>18</c:v>
                </c:pt>
                <c:pt idx="11">
                  <c:v>9</c:v>
                </c:pt>
                <c:pt idx="12">
                  <c:v>17</c:v>
                </c:pt>
                <c:pt idx="13">
                  <c:v>24</c:v>
                </c:pt>
                <c:pt idx="14">
                  <c:v>21</c:v>
                </c:pt>
                <c:pt idx="15">
                  <c:v>19</c:v>
                </c:pt>
                <c:pt idx="16">
                  <c:v>21</c:v>
                </c:pt>
                <c:pt idx="17">
                  <c:v>22</c:v>
                </c:pt>
                <c:pt idx="18">
                  <c:v>21</c:v>
                </c:pt>
                <c:pt idx="19">
                  <c:v>30</c:v>
                </c:pt>
                <c:pt idx="20">
                  <c:v>31</c:v>
                </c:pt>
              </c:numCache>
            </c:numRef>
          </c:val>
        </c:ser>
        <c:dLbls>
          <c:showLegendKey val="0"/>
          <c:showVal val="0"/>
          <c:showCatName val="0"/>
          <c:showSerName val="0"/>
          <c:showPercent val="0"/>
          <c:showBubbleSize val="0"/>
        </c:dLbls>
        <c:gapWidth val="75"/>
        <c:overlap val="-25"/>
        <c:axId val="473318880"/>
        <c:axId val="473319664"/>
      </c:barChart>
      <c:catAx>
        <c:axId val="473318880"/>
        <c:scaling>
          <c:orientation val="minMax"/>
        </c:scaling>
        <c:delete val="0"/>
        <c:axPos val="b"/>
        <c:numFmt formatCode="General" sourceLinked="1"/>
        <c:majorTickMark val="none"/>
        <c:minorTickMark val="none"/>
        <c:tickLblPos val="nextTo"/>
        <c:txPr>
          <a:bodyPr/>
          <a:lstStyle/>
          <a:p>
            <a:pPr>
              <a:defRPr lang="en-US"/>
            </a:pPr>
            <a:endParaRPr lang="lv-LV"/>
          </a:p>
        </c:txPr>
        <c:crossAx val="473319664"/>
        <c:crosses val="autoZero"/>
        <c:auto val="1"/>
        <c:lblAlgn val="ctr"/>
        <c:lblOffset val="100"/>
        <c:noMultiLvlLbl val="0"/>
      </c:catAx>
      <c:valAx>
        <c:axId val="473319664"/>
        <c:scaling>
          <c:orientation val="minMax"/>
        </c:scaling>
        <c:delete val="0"/>
        <c:axPos val="l"/>
        <c:majorGridlines/>
        <c:numFmt formatCode="General" sourceLinked="1"/>
        <c:majorTickMark val="none"/>
        <c:minorTickMark val="none"/>
        <c:tickLblPos val="nextTo"/>
        <c:spPr>
          <a:ln w="9525">
            <a:noFill/>
          </a:ln>
        </c:spPr>
        <c:txPr>
          <a:bodyPr/>
          <a:lstStyle/>
          <a:p>
            <a:pPr>
              <a:defRPr lang="en-US"/>
            </a:pPr>
            <a:endParaRPr lang="lv-LV"/>
          </a:p>
        </c:txPr>
        <c:crossAx val="473318880"/>
        <c:crosses val="autoZero"/>
        <c:crossBetween val="between"/>
      </c:valAx>
    </c:plotArea>
    <c:legend>
      <c:legendPos val="b"/>
      <c:overlay val="0"/>
      <c:txPr>
        <a:bodyPr/>
        <a:lstStyle/>
        <a:p>
          <a:pPr>
            <a:defRPr lang="en-US"/>
          </a:pPr>
          <a:endParaRPr lang="lv-LV"/>
        </a:p>
      </c:txPr>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lang="en-US"/>
            </a:pPr>
            <a:r>
              <a:rPr lang="lv-LV" sz="1200">
                <a:latin typeface="Times New Roman" pitchFamily="18" charset="0"/>
                <a:cs typeface="Times New Roman" pitchFamily="18" charset="0"/>
              </a:rPr>
              <a:t>M</a:t>
            </a:r>
            <a:r>
              <a:rPr lang="en-US" sz="1200">
                <a:latin typeface="Times New Roman" pitchFamily="18" charset="0"/>
                <a:cs typeface="Times New Roman" pitchFamily="18" charset="0"/>
              </a:rPr>
              <a:t>iršana</a:t>
            </a:r>
            <a:r>
              <a:rPr lang="lv-LV" sz="1200">
                <a:latin typeface="Times New Roman" pitchFamily="18" charset="0"/>
                <a:cs typeface="Times New Roman" pitchFamily="18" charset="0"/>
              </a:rPr>
              <a:t> Rudbāržu pagastā 1994.-2014.</a:t>
            </a:r>
            <a:endParaRPr lang="en-US" sz="1200">
              <a:latin typeface="Times New Roman" pitchFamily="18" charset="0"/>
              <a:cs typeface="Times New Roman" pitchFamily="18" charset="0"/>
            </a:endParaRPr>
          </a:p>
        </c:rich>
      </c:tx>
      <c:overlay val="0"/>
    </c:title>
    <c:autoTitleDeleted val="0"/>
    <c:plotArea>
      <c:layout/>
      <c:barChart>
        <c:barDir val="col"/>
        <c:grouping val="clustered"/>
        <c:varyColors val="0"/>
        <c:ser>
          <c:idx val="0"/>
          <c:order val="0"/>
          <c:tx>
            <c:strRef>
              <c:f>[Rudbarzi2014.xls]Lapa1!$B$27</c:f>
              <c:strCache>
                <c:ptCount val="1"/>
                <c:pt idx="0">
                  <c:v>miršana</c:v>
                </c:pt>
              </c:strCache>
            </c:strRef>
          </c:tx>
          <c:spPr>
            <a:solidFill>
              <a:schemeClr val="tx1">
                <a:lumMod val="85000"/>
                <a:lumOff val="15000"/>
              </a:schemeClr>
            </a:solidFill>
          </c:spPr>
          <c:invertIfNegative val="0"/>
          <c:cat>
            <c:numRef>
              <c:f>[Rudbarzi2014.xls]Lapa1!$A$28:$A$48</c:f>
              <c:numCache>
                <c:formatCode>General</c:formatCode>
                <c:ptCount val="21"/>
                <c:pt idx="0">
                  <c:v>2014</c:v>
                </c:pt>
                <c:pt idx="1">
                  <c:v>2013</c:v>
                </c:pt>
                <c:pt idx="2">
                  <c:v>2012</c:v>
                </c:pt>
                <c:pt idx="3">
                  <c:v>2011</c:v>
                </c:pt>
                <c:pt idx="4">
                  <c:v>2010</c:v>
                </c:pt>
                <c:pt idx="5">
                  <c:v>2009</c:v>
                </c:pt>
                <c:pt idx="6">
                  <c:v>2008</c:v>
                </c:pt>
                <c:pt idx="7">
                  <c:v>2007</c:v>
                </c:pt>
                <c:pt idx="8">
                  <c:v>2006</c:v>
                </c:pt>
                <c:pt idx="9">
                  <c:v>2005</c:v>
                </c:pt>
                <c:pt idx="10">
                  <c:v>2004</c:v>
                </c:pt>
                <c:pt idx="11">
                  <c:v>2003</c:v>
                </c:pt>
                <c:pt idx="12">
                  <c:v>2002</c:v>
                </c:pt>
                <c:pt idx="13">
                  <c:v>2001</c:v>
                </c:pt>
                <c:pt idx="14">
                  <c:v>2000</c:v>
                </c:pt>
                <c:pt idx="15">
                  <c:v>1999</c:v>
                </c:pt>
                <c:pt idx="16">
                  <c:v>1998</c:v>
                </c:pt>
                <c:pt idx="17">
                  <c:v>1997</c:v>
                </c:pt>
                <c:pt idx="18">
                  <c:v>1996</c:v>
                </c:pt>
                <c:pt idx="19">
                  <c:v>1995</c:v>
                </c:pt>
                <c:pt idx="20">
                  <c:v>1994</c:v>
                </c:pt>
              </c:numCache>
            </c:numRef>
          </c:cat>
          <c:val>
            <c:numRef>
              <c:f>[Rudbarzi2014.xls]Lapa1!$B$28:$B$48</c:f>
              <c:numCache>
                <c:formatCode>General</c:formatCode>
                <c:ptCount val="21"/>
                <c:pt idx="0">
                  <c:v>9</c:v>
                </c:pt>
                <c:pt idx="1">
                  <c:v>14</c:v>
                </c:pt>
                <c:pt idx="2">
                  <c:v>16</c:v>
                </c:pt>
                <c:pt idx="3">
                  <c:v>15</c:v>
                </c:pt>
                <c:pt idx="4">
                  <c:v>16</c:v>
                </c:pt>
                <c:pt idx="5">
                  <c:v>16</c:v>
                </c:pt>
                <c:pt idx="6">
                  <c:v>19</c:v>
                </c:pt>
                <c:pt idx="7">
                  <c:v>14</c:v>
                </c:pt>
                <c:pt idx="8">
                  <c:v>23</c:v>
                </c:pt>
                <c:pt idx="9">
                  <c:v>19</c:v>
                </c:pt>
                <c:pt idx="10">
                  <c:v>18</c:v>
                </c:pt>
                <c:pt idx="11">
                  <c:v>9</c:v>
                </c:pt>
                <c:pt idx="12">
                  <c:v>17</c:v>
                </c:pt>
                <c:pt idx="13">
                  <c:v>24</c:v>
                </c:pt>
                <c:pt idx="14">
                  <c:v>21</c:v>
                </c:pt>
                <c:pt idx="15">
                  <c:v>19</c:v>
                </c:pt>
                <c:pt idx="16">
                  <c:v>21</c:v>
                </c:pt>
                <c:pt idx="17">
                  <c:v>22</c:v>
                </c:pt>
                <c:pt idx="18">
                  <c:v>21</c:v>
                </c:pt>
                <c:pt idx="19">
                  <c:v>30</c:v>
                </c:pt>
                <c:pt idx="20">
                  <c:v>31</c:v>
                </c:pt>
              </c:numCache>
            </c:numRef>
          </c:val>
        </c:ser>
        <c:dLbls>
          <c:showLegendKey val="0"/>
          <c:showVal val="0"/>
          <c:showCatName val="0"/>
          <c:showSerName val="0"/>
          <c:showPercent val="0"/>
          <c:showBubbleSize val="0"/>
        </c:dLbls>
        <c:gapWidth val="150"/>
        <c:axId val="473317312"/>
        <c:axId val="473317704"/>
      </c:barChart>
      <c:catAx>
        <c:axId val="473317312"/>
        <c:scaling>
          <c:orientation val="minMax"/>
        </c:scaling>
        <c:delete val="0"/>
        <c:axPos val="b"/>
        <c:numFmt formatCode="General" sourceLinked="1"/>
        <c:majorTickMark val="out"/>
        <c:minorTickMark val="none"/>
        <c:tickLblPos val="nextTo"/>
        <c:txPr>
          <a:bodyPr/>
          <a:lstStyle/>
          <a:p>
            <a:pPr>
              <a:defRPr lang="en-US"/>
            </a:pPr>
            <a:endParaRPr lang="lv-LV"/>
          </a:p>
        </c:txPr>
        <c:crossAx val="473317704"/>
        <c:crosses val="autoZero"/>
        <c:auto val="1"/>
        <c:lblAlgn val="ctr"/>
        <c:lblOffset val="100"/>
        <c:noMultiLvlLbl val="0"/>
      </c:catAx>
      <c:valAx>
        <c:axId val="473317704"/>
        <c:scaling>
          <c:orientation val="minMax"/>
        </c:scaling>
        <c:delete val="0"/>
        <c:axPos val="l"/>
        <c:majorGridlines/>
        <c:numFmt formatCode="General" sourceLinked="1"/>
        <c:majorTickMark val="out"/>
        <c:minorTickMark val="none"/>
        <c:tickLblPos val="nextTo"/>
        <c:txPr>
          <a:bodyPr/>
          <a:lstStyle/>
          <a:p>
            <a:pPr>
              <a:defRPr lang="en-US"/>
            </a:pPr>
            <a:endParaRPr lang="lv-LV"/>
          </a:p>
        </c:txPr>
        <c:crossAx val="473317312"/>
        <c:crosses val="autoZero"/>
        <c:crossBetween val="between"/>
      </c:valAx>
    </c:plotArea>
    <c:legend>
      <c:legendPos val="r"/>
      <c:overlay val="0"/>
      <c:txPr>
        <a:bodyPr/>
        <a:lstStyle/>
        <a:p>
          <a:pPr>
            <a:defRPr lang="en-US"/>
          </a:pPr>
          <a:endParaRPr lang="lv-LV"/>
        </a:p>
      </c:txPr>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lv-LV"/>
              <a:t>Mājokļu apsaimniekošana</a:t>
            </a:r>
          </a:p>
        </c:rich>
      </c:tx>
      <c:layout>
        <c:manualLayout>
          <c:xMode val="edge"/>
          <c:yMode val="edge"/>
          <c:x val="0.32288917010373741"/>
          <c:y val="3.0676245150631099E-3"/>
        </c:manualLayout>
      </c:layout>
      <c:overlay val="1"/>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Pt>
            <c:idx val="0"/>
            <c:invertIfNegative val="0"/>
            <c:bubble3D val="0"/>
            <c:spPr>
              <a:solidFill>
                <a:srgbClr val="FF5050"/>
              </a:solidFill>
            </c:spPr>
          </c:dPt>
          <c:dPt>
            <c:idx val="1"/>
            <c:invertIfNegative val="0"/>
            <c:bubble3D val="0"/>
            <c:spPr>
              <a:solidFill>
                <a:srgbClr val="FFFF66"/>
              </a:solidFill>
            </c:spPr>
          </c:dPt>
          <c:dPt>
            <c:idx val="2"/>
            <c:invertIfNegative val="0"/>
            <c:bubble3D val="0"/>
            <c:spPr>
              <a:solidFill>
                <a:srgbClr val="66FF99"/>
              </a:solidFill>
            </c:spPr>
          </c:dPt>
          <c:dLbls>
            <c:dLbl>
              <c:idx val="0"/>
              <c:layout>
                <c:manualLayout>
                  <c:x val="-4.0899788915223761E-3"/>
                  <c:y val="-4.3321299638989223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0449894457611837E-3"/>
                  <c:y val="-2.8880866425992802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0"/>
                  <c:y val="-3.8507821901323694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Lapa1!$B$4:$B$6</c:f>
              <c:strCache>
                <c:ptCount val="3"/>
                <c:pt idx="0">
                  <c:v>2013. LVL</c:v>
                </c:pt>
                <c:pt idx="1">
                  <c:v>2014. EUR</c:v>
                </c:pt>
                <c:pt idx="2">
                  <c:v>2015. EUR</c:v>
                </c:pt>
              </c:strCache>
            </c:strRef>
          </c:cat>
          <c:val>
            <c:numRef>
              <c:f>Lapa1!$C$4:$C$6</c:f>
              <c:numCache>
                <c:formatCode>General</c:formatCode>
                <c:ptCount val="3"/>
                <c:pt idx="0">
                  <c:v>15585</c:v>
                </c:pt>
                <c:pt idx="1">
                  <c:v>31013</c:v>
                </c:pt>
                <c:pt idx="2">
                  <c:v>33536</c:v>
                </c:pt>
              </c:numCache>
            </c:numRef>
          </c:val>
        </c:ser>
        <c:dLbls>
          <c:showLegendKey val="0"/>
          <c:showVal val="1"/>
          <c:showCatName val="0"/>
          <c:showSerName val="0"/>
          <c:showPercent val="0"/>
          <c:showBubbleSize val="0"/>
        </c:dLbls>
        <c:gapWidth val="75"/>
        <c:shape val="cylinder"/>
        <c:axId val="473319272"/>
        <c:axId val="470882064"/>
        <c:axId val="0"/>
      </c:bar3DChart>
      <c:catAx>
        <c:axId val="473319272"/>
        <c:scaling>
          <c:orientation val="minMax"/>
        </c:scaling>
        <c:delete val="0"/>
        <c:axPos val="b"/>
        <c:numFmt formatCode="General" sourceLinked="1"/>
        <c:majorTickMark val="none"/>
        <c:minorTickMark val="none"/>
        <c:tickLblPos val="nextTo"/>
        <c:crossAx val="470882064"/>
        <c:crosses val="autoZero"/>
        <c:auto val="1"/>
        <c:lblAlgn val="ctr"/>
        <c:lblOffset val="100"/>
        <c:noMultiLvlLbl val="0"/>
      </c:catAx>
      <c:valAx>
        <c:axId val="470882064"/>
        <c:scaling>
          <c:orientation val="minMax"/>
        </c:scaling>
        <c:delete val="0"/>
        <c:axPos val="l"/>
        <c:numFmt formatCode="General" sourceLinked="1"/>
        <c:majorTickMark val="none"/>
        <c:minorTickMark val="none"/>
        <c:tickLblPos val="nextTo"/>
        <c:crossAx val="473319272"/>
        <c:crosses val="autoZero"/>
        <c:crossBetween val="between"/>
      </c:valAx>
    </c:plotArea>
    <c:legend>
      <c:legendPos val="b"/>
      <c:overlay val="0"/>
      <c:txPr>
        <a:bodyPr/>
        <a:lstStyle/>
        <a:p>
          <a:pPr rtl="0">
            <a:defRPr/>
          </a:pPr>
          <a:endParaRPr lang="lv-LV"/>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lv-LV"/>
              <a:t>Rud</a:t>
            </a:r>
            <a:r>
              <a:rPr lang="lv-LV" sz="1600"/>
              <a:t>bāržu</a:t>
            </a:r>
            <a:r>
              <a:rPr lang="lv-LV" sz="1600" baseline="0"/>
              <a:t> pagasta pārvaldes ceļa fonda līdzekļi</a:t>
            </a:r>
            <a:endParaRPr lang="lv-LV"/>
          </a:p>
        </c:rich>
      </c:tx>
      <c:layout>
        <c:manualLayout>
          <c:xMode val="edge"/>
          <c:yMode val="edge"/>
          <c:x val="0.20175931133608299"/>
          <c:y val="3.6286650939060631E-2"/>
        </c:manualLayout>
      </c:layout>
      <c:overlay val="1"/>
    </c:title>
    <c:autoTitleDeleted val="0"/>
    <c:view3D>
      <c:rotX val="15"/>
      <c:rotY val="20"/>
      <c:rAngAx val="1"/>
    </c:view3D>
    <c:floor>
      <c:thickness val="0"/>
    </c:floor>
    <c:sideWall>
      <c:thickness val="0"/>
    </c:sideWall>
    <c:backWall>
      <c:thickness val="0"/>
    </c:backWall>
    <c:plotArea>
      <c:layout>
        <c:manualLayout>
          <c:layoutTarget val="inner"/>
          <c:xMode val="edge"/>
          <c:yMode val="edge"/>
          <c:x val="0.11566676099615171"/>
          <c:y val="0.10597261116419025"/>
          <c:w val="0.86247524968322364"/>
          <c:h val="0.73542022138985363"/>
        </c:manualLayout>
      </c:layout>
      <c:bar3DChart>
        <c:barDir val="col"/>
        <c:grouping val="clustered"/>
        <c:varyColors val="0"/>
        <c:ser>
          <c:idx val="0"/>
          <c:order val="0"/>
          <c:invertIfNegative val="0"/>
          <c:dPt>
            <c:idx val="0"/>
            <c:invertIfNegative val="0"/>
            <c:bubble3D val="0"/>
            <c:spPr>
              <a:solidFill>
                <a:srgbClr val="00E668"/>
              </a:solidFill>
            </c:spPr>
          </c:dPt>
          <c:dPt>
            <c:idx val="1"/>
            <c:invertIfNegative val="0"/>
            <c:bubble3D val="0"/>
            <c:spPr>
              <a:solidFill>
                <a:srgbClr val="F4565A"/>
              </a:solidFill>
            </c:spPr>
          </c:dPt>
          <c:dPt>
            <c:idx val="2"/>
            <c:invertIfNegative val="0"/>
            <c:bubble3D val="0"/>
            <c:spPr>
              <a:solidFill>
                <a:srgbClr val="FFFF66"/>
              </a:solidFill>
            </c:spPr>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Lapa1!$B$51:$B$53</c:f>
              <c:strCache>
                <c:ptCount val="3"/>
                <c:pt idx="0">
                  <c:v>2013. LVL</c:v>
                </c:pt>
                <c:pt idx="1">
                  <c:v>2014. EUR</c:v>
                </c:pt>
                <c:pt idx="2">
                  <c:v>2015. EUR</c:v>
                </c:pt>
              </c:strCache>
            </c:strRef>
          </c:cat>
          <c:val>
            <c:numRef>
              <c:f>Lapa1!$C$51:$C$53</c:f>
              <c:numCache>
                <c:formatCode>General</c:formatCode>
                <c:ptCount val="3"/>
                <c:pt idx="0">
                  <c:v>13357</c:v>
                </c:pt>
                <c:pt idx="1">
                  <c:v>31280</c:v>
                </c:pt>
                <c:pt idx="2">
                  <c:v>32853</c:v>
                </c:pt>
              </c:numCache>
            </c:numRef>
          </c:val>
        </c:ser>
        <c:dLbls>
          <c:showLegendKey val="0"/>
          <c:showVal val="1"/>
          <c:showCatName val="0"/>
          <c:showSerName val="0"/>
          <c:showPercent val="0"/>
          <c:showBubbleSize val="0"/>
        </c:dLbls>
        <c:gapWidth val="75"/>
        <c:shape val="cylinder"/>
        <c:axId val="470882456"/>
        <c:axId val="470879320"/>
        <c:axId val="0"/>
      </c:bar3DChart>
      <c:catAx>
        <c:axId val="470882456"/>
        <c:scaling>
          <c:orientation val="minMax"/>
        </c:scaling>
        <c:delete val="0"/>
        <c:axPos val="b"/>
        <c:numFmt formatCode="General" sourceLinked="0"/>
        <c:majorTickMark val="none"/>
        <c:minorTickMark val="none"/>
        <c:tickLblPos val="nextTo"/>
        <c:crossAx val="470879320"/>
        <c:crosses val="autoZero"/>
        <c:auto val="1"/>
        <c:lblAlgn val="ctr"/>
        <c:lblOffset val="100"/>
        <c:noMultiLvlLbl val="0"/>
      </c:catAx>
      <c:valAx>
        <c:axId val="470879320"/>
        <c:scaling>
          <c:orientation val="minMax"/>
        </c:scaling>
        <c:delete val="0"/>
        <c:axPos val="l"/>
        <c:numFmt formatCode="General" sourceLinked="1"/>
        <c:majorTickMark val="none"/>
        <c:minorTickMark val="none"/>
        <c:tickLblPos val="nextTo"/>
        <c:crossAx val="470882456"/>
        <c:crosses val="autoZero"/>
        <c:crossBetween val="between"/>
      </c:valAx>
    </c:plotArea>
    <c:legend>
      <c:legendPos val="b"/>
      <c:layout>
        <c:manualLayout>
          <c:xMode val="edge"/>
          <c:yMode val="edge"/>
          <c:x val="0.27579130733658275"/>
          <c:y val="0.16273864599609889"/>
          <c:w val="0.45375147297133323"/>
          <c:h val="7.0705406914847224E-2"/>
        </c:manualLayout>
      </c:layou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21"/>
    </mc:Choice>
    <mc:Fallback>
      <c:style val="21"/>
    </mc:Fallback>
  </mc:AlternateContent>
  <c:chart>
    <c:title>
      <c:tx>
        <c:rich>
          <a:bodyPr/>
          <a:lstStyle/>
          <a:p>
            <a:pPr>
              <a:defRPr/>
            </a:pPr>
            <a:r>
              <a:rPr lang="lv-LV"/>
              <a:t>	Rudbāržu</a:t>
            </a:r>
            <a:r>
              <a:rPr lang="lv-LV" baseline="0"/>
              <a:t> pakalpojuma pārvaldes budžets</a:t>
            </a:r>
            <a:endParaRPr lang="lv-LV"/>
          </a:p>
        </c:rich>
      </c:tx>
      <c:layout>
        <c:manualLayout>
          <c:xMode val="edge"/>
          <c:yMode val="edge"/>
          <c:x val="5.7818866391701078E-2"/>
          <c:y val="3.1670501480298804E-2"/>
        </c:manualLayout>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Pt>
            <c:idx val="0"/>
            <c:invertIfNegative val="0"/>
            <c:bubble3D val="0"/>
            <c:spPr>
              <a:solidFill>
                <a:srgbClr val="F4565A"/>
              </a:solidFill>
            </c:spPr>
          </c:dPt>
          <c:dPt>
            <c:idx val="1"/>
            <c:invertIfNegative val="0"/>
            <c:bubble3D val="0"/>
            <c:spPr>
              <a:solidFill>
                <a:srgbClr val="FFFF66"/>
              </a:solidFill>
            </c:spPr>
          </c:dPt>
          <c:dPt>
            <c:idx val="2"/>
            <c:invertIfNegative val="0"/>
            <c:bubble3D val="0"/>
            <c:spPr>
              <a:solidFill>
                <a:srgbClr val="00E668"/>
              </a:solidFill>
            </c:spPr>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Lapa1!$B$36:$B$38</c:f>
              <c:strCache>
                <c:ptCount val="3"/>
                <c:pt idx="0">
                  <c:v>2013. LVL</c:v>
                </c:pt>
                <c:pt idx="1">
                  <c:v>2014. EUR</c:v>
                </c:pt>
                <c:pt idx="2">
                  <c:v>2015. EUR</c:v>
                </c:pt>
              </c:strCache>
            </c:strRef>
          </c:cat>
          <c:val>
            <c:numRef>
              <c:f>Lapa1!$C$36:$C$38</c:f>
              <c:numCache>
                <c:formatCode>General</c:formatCode>
                <c:ptCount val="3"/>
                <c:pt idx="0">
                  <c:v>41445</c:v>
                </c:pt>
                <c:pt idx="1">
                  <c:v>37604</c:v>
                </c:pt>
                <c:pt idx="2">
                  <c:v>42642</c:v>
                </c:pt>
              </c:numCache>
            </c:numRef>
          </c:val>
        </c:ser>
        <c:dLbls>
          <c:showLegendKey val="0"/>
          <c:showVal val="1"/>
          <c:showCatName val="0"/>
          <c:showSerName val="0"/>
          <c:showPercent val="0"/>
          <c:showBubbleSize val="0"/>
        </c:dLbls>
        <c:gapWidth val="150"/>
        <c:shape val="cylinder"/>
        <c:axId val="470880104"/>
        <c:axId val="470880496"/>
        <c:axId val="0"/>
      </c:bar3DChart>
      <c:catAx>
        <c:axId val="470880104"/>
        <c:scaling>
          <c:orientation val="minMax"/>
        </c:scaling>
        <c:delete val="0"/>
        <c:axPos val="b"/>
        <c:numFmt formatCode="General" sourceLinked="1"/>
        <c:majorTickMark val="none"/>
        <c:minorTickMark val="none"/>
        <c:tickLblPos val="nextTo"/>
        <c:crossAx val="470880496"/>
        <c:crosses val="autoZero"/>
        <c:auto val="1"/>
        <c:lblAlgn val="ctr"/>
        <c:lblOffset val="100"/>
        <c:noMultiLvlLbl val="0"/>
      </c:catAx>
      <c:valAx>
        <c:axId val="470880496"/>
        <c:scaling>
          <c:orientation val="minMax"/>
        </c:scaling>
        <c:delete val="1"/>
        <c:axPos val="l"/>
        <c:numFmt formatCode="General" sourceLinked="1"/>
        <c:majorTickMark val="none"/>
        <c:minorTickMark val="none"/>
        <c:tickLblPos val="none"/>
        <c:crossAx val="470880104"/>
        <c:crosses val="autoZero"/>
        <c:crossBetween val="between"/>
      </c:valAx>
    </c:plotArea>
    <c:legend>
      <c:legendPos val="t"/>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explosion val="25"/>
          <c:dPt>
            <c:idx val="0"/>
            <c:bubble3D val="0"/>
            <c:spPr>
              <a:solidFill>
                <a:srgbClr val="00E668"/>
              </a:solidFill>
            </c:spPr>
          </c:dPt>
          <c:dPt>
            <c:idx val="1"/>
            <c:bubble3D val="0"/>
            <c:spPr>
              <a:solidFill>
                <a:srgbClr val="FF0066"/>
              </a:solidFill>
            </c:spPr>
          </c:dPt>
          <c:dPt>
            <c:idx val="3"/>
            <c:bubble3D val="0"/>
            <c:spPr>
              <a:solidFill>
                <a:srgbClr val="00B0F0"/>
              </a:solidFill>
            </c:spPr>
          </c:dPt>
          <c:dPt>
            <c:idx val="4"/>
            <c:bubble3D val="0"/>
            <c:spPr>
              <a:solidFill>
                <a:srgbClr val="F4EE00"/>
              </a:solidFill>
            </c:spPr>
          </c:dPt>
          <c:dPt>
            <c:idx val="5"/>
            <c:bubble3D val="0"/>
            <c:spPr>
              <a:solidFill>
                <a:srgbClr val="7030A0"/>
              </a:solidFill>
            </c:spPr>
          </c:dPt>
          <c:dPt>
            <c:idx val="6"/>
            <c:bubble3D val="0"/>
            <c:spPr>
              <a:solidFill>
                <a:schemeClr val="accent6">
                  <a:lumMod val="75000"/>
                </a:schemeClr>
              </a:solidFill>
            </c:spPr>
          </c:dPt>
          <c:dPt>
            <c:idx val="7"/>
            <c:bubble3D val="0"/>
            <c:spPr>
              <a:solidFill>
                <a:schemeClr val="bg2">
                  <a:lumMod val="75000"/>
                </a:schemeClr>
              </a:solidFill>
            </c:spPr>
          </c:dPt>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Lapa1!$B$2:$B$9</c:f>
              <c:strCache>
                <c:ptCount val="8"/>
                <c:pt idx="0">
                  <c:v>Meži </c:v>
                </c:pt>
                <c:pt idx="1">
                  <c:v>Krūmāji</c:v>
                </c:pt>
                <c:pt idx="2">
                  <c:v>Purvi</c:v>
                </c:pt>
                <c:pt idx="3">
                  <c:v>Zem ūdeņiem</c:v>
                </c:pt>
                <c:pt idx="4">
                  <c:v>Pagalmi</c:v>
                </c:pt>
                <c:pt idx="5">
                  <c:v>Ceļi</c:v>
                </c:pt>
                <c:pt idx="6">
                  <c:v>Pārējās zemes </c:v>
                </c:pt>
                <c:pt idx="7">
                  <c:v>Lauksaimniecībā izmantojamā zeme</c:v>
                </c:pt>
              </c:strCache>
            </c:strRef>
          </c:cat>
          <c:val>
            <c:numRef>
              <c:f>Lapa1!$C$2:$C$9</c:f>
              <c:numCache>
                <c:formatCode>0.00%</c:formatCode>
                <c:ptCount val="8"/>
                <c:pt idx="0">
                  <c:v>0.51600000000000001</c:v>
                </c:pt>
                <c:pt idx="1">
                  <c:v>9.0000000000000028E-3</c:v>
                </c:pt>
                <c:pt idx="2">
                  <c:v>1.4999999999999998E-2</c:v>
                </c:pt>
                <c:pt idx="3">
                  <c:v>2.0000000000000011E-2</c:v>
                </c:pt>
                <c:pt idx="4">
                  <c:v>1.0999999999999998E-2</c:v>
                </c:pt>
                <c:pt idx="5">
                  <c:v>2.3E-2</c:v>
                </c:pt>
                <c:pt idx="6">
                  <c:v>4.1000000000000002E-2</c:v>
                </c:pt>
                <c:pt idx="7">
                  <c:v>0.36500000000000032</c:v>
                </c:pt>
              </c:numCache>
            </c:numRef>
          </c:val>
        </c:ser>
        <c:ser>
          <c:idx val="1"/>
          <c:order val="1"/>
          <c:tx>
            <c:strRef>
              <c:f>Lapa1!$E$2</c:f>
              <c:strCache>
                <c:ptCount val="1"/>
              </c:strCache>
            </c:strRef>
          </c:tx>
          <c:explosion val="25"/>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val>
            <c:numLit>
              <c:formatCode>General</c:formatCode>
              <c:ptCount val="1"/>
              <c:pt idx="0">
                <c:v>1</c:v>
              </c:pt>
            </c:numLit>
          </c:val>
        </c:ser>
        <c:dLbls>
          <c:showLegendKey val="0"/>
          <c:showVal val="0"/>
          <c:showCatName val="0"/>
          <c:showSerName val="0"/>
          <c:showPercent val="1"/>
          <c:showBubbleSize val="0"/>
          <c:showLeaderLines val="0"/>
        </c:dLbls>
      </c:pie3DChart>
    </c:plotArea>
    <c:legend>
      <c:legendPos val="r"/>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79D57-B6B2-4794-A2A5-D944BDC4A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25</Pages>
  <Words>20255</Words>
  <Characters>11546</Characters>
  <Application>Microsoft Office Word</Application>
  <DocSecurity>0</DocSecurity>
  <Lines>96</Lines>
  <Paragraphs>63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Rudbarzi</Company>
  <LinksUpToDate>false</LinksUpToDate>
  <CharactersWithSpaces>31738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Pagasts</dc:creator>
  <cp:keywords/>
  <dc:description/>
  <cp:lastModifiedBy>Didzis</cp:lastModifiedBy>
  <cp:revision>5</cp:revision>
  <cp:lastPrinted>2015-09-11T06:59:00Z</cp:lastPrinted>
  <dcterms:created xsi:type="dcterms:W3CDTF">2015-09-10T20:26:00Z</dcterms:created>
  <dcterms:modified xsi:type="dcterms:W3CDTF">2015-09-21T08:28:00Z</dcterms:modified>
</cp:coreProperties>
</file>