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85" w:rsidRDefault="00942E85" w:rsidP="00942E85">
      <w:pPr>
        <w:pBdr>
          <w:bottom w:val="single" w:sz="4" w:space="1" w:color="auto"/>
        </w:pBdr>
        <w:jc w:val="center"/>
        <w:rPr>
          <w:b/>
        </w:rPr>
      </w:pPr>
      <w:r>
        <w:rPr>
          <w:noProof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-685800</wp:posOffset>
            </wp:positionV>
            <wp:extent cx="1399540" cy="1485900"/>
            <wp:effectExtent l="0" t="0" r="0" b="0"/>
            <wp:wrapNone/>
            <wp:docPr id="4" name="Picture 4" descr="ko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ks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E85" w:rsidRDefault="00942E85" w:rsidP="00942E85">
      <w:pPr>
        <w:pBdr>
          <w:bottom w:val="single" w:sz="4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970915" cy="138430"/>
                <wp:effectExtent l="0" t="142875" r="19685" b="1949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265936">
                          <a:off x="0" y="0"/>
                          <a:ext cx="97091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2E85" w:rsidRDefault="00942E85" w:rsidP="00942E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7pt;margin-top:13.2pt;width:76.45pt;height:10.9pt;rotation:-1382740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" filled="f" stroked="f">
                <o:lock v:ext="edit" shapetype="t"/>
                <v:textbox style="mso-fit-shape-to-text:t">
                  <w:txbxContent>
                    <w:p w:rsidR="00942E85" w:rsidRDefault="00942E85" w:rsidP="00942E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42E85" w:rsidRDefault="00942E85" w:rsidP="00942E85">
      <w:pPr>
        <w:pBdr>
          <w:bottom w:val="single" w:sz="4" w:space="1" w:color="auto"/>
        </w:pBdr>
        <w:jc w:val="center"/>
        <w:rPr>
          <w:b/>
        </w:rPr>
      </w:pPr>
    </w:p>
    <w:p w:rsidR="00942E85" w:rsidRDefault="00942E85" w:rsidP="00942E85">
      <w:pPr>
        <w:pBdr>
          <w:bottom w:val="single" w:sz="4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</wp:posOffset>
                </wp:positionV>
                <wp:extent cx="914400" cy="114300"/>
                <wp:effectExtent l="47625" t="57150" r="47625" b="1238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7462"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2E85" w:rsidRDefault="00942E85" w:rsidP="00942E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in;margin-top:3.6pt;width:1in;height:9pt;rotation:-303062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" filled="f" stroked="f">
                <o:lock v:ext="edit" shapetype="t"/>
                <v:textbox style="mso-fit-shape-to-text:t">
                  <w:txbxContent>
                    <w:p w:rsidR="00942E85" w:rsidRDefault="00942E85" w:rsidP="00942E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42E85" w:rsidRDefault="00942E85" w:rsidP="00942E85">
      <w:pPr>
        <w:pBdr>
          <w:bottom w:val="single" w:sz="4" w:space="1" w:color="auto"/>
        </w:pBd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67310</wp:posOffset>
                </wp:positionV>
                <wp:extent cx="685165" cy="125095"/>
                <wp:effectExtent l="10795" t="34925" r="27940" b="1066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18551">
                          <a:off x="0" y="0"/>
                          <a:ext cx="685165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2E85" w:rsidRDefault="00942E85" w:rsidP="00942E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207.1pt;margin-top:5.3pt;width:53.95pt;height:9.85pt;rotation:675623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" filled="f" stroked="f">
                <o:lock v:ext="edit" shapetype="t"/>
                <v:textbox style="mso-fit-shape-to-text:t">
                  <w:txbxContent>
                    <w:p w:rsidR="00942E85" w:rsidRDefault="00942E85" w:rsidP="00942E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42E85" w:rsidRDefault="00942E85" w:rsidP="00942E85">
      <w:pPr>
        <w:pBdr>
          <w:bottom w:val="single" w:sz="4" w:space="1" w:color="auto"/>
        </w:pBdr>
        <w:jc w:val="center"/>
        <w:rPr>
          <w:b/>
        </w:rPr>
      </w:pPr>
    </w:p>
    <w:p w:rsidR="00942E85" w:rsidRDefault="00942E85" w:rsidP="00942E85">
      <w:pPr>
        <w:pBdr>
          <w:bottom w:val="single" w:sz="4" w:space="1" w:color="auto"/>
        </w:pBdr>
        <w:jc w:val="center"/>
        <w:rPr>
          <w:b/>
        </w:rPr>
      </w:pPr>
    </w:p>
    <w:p w:rsidR="00942E85" w:rsidRPr="006009B2" w:rsidRDefault="00942E85" w:rsidP="00942E85">
      <w:pPr>
        <w:pBdr>
          <w:bottom w:val="single" w:sz="4" w:space="1" w:color="auto"/>
        </w:pBdr>
        <w:jc w:val="center"/>
        <w:rPr>
          <w:b/>
        </w:rPr>
      </w:pPr>
      <w:r w:rsidRPr="006009B2">
        <w:rPr>
          <w:b/>
        </w:rPr>
        <w:t>SKRUNDAS JAUNIEŠU CENTRS</w:t>
      </w:r>
    </w:p>
    <w:p w:rsidR="00942E85" w:rsidRPr="003B53D8" w:rsidRDefault="00EB673D" w:rsidP="00942E85">
      <w:pPr>
        <w:jc w:val="center"/>
        <w:rPr>
          <w:sz w:val="22"/>
          <w:szCs w:val="22"/>
        </w:rPr>
      </w:pPr>
      <w:r>
        <w:rPr>
          <w:sz w:val="22"/>
          <w:szCs w:val="22"/>
        </w:rPr>
        <w:t>Amatnieku iela 1</w:t>
      </w:r>
      <w:r w:rsidR="00942E85">
        <w:rPr>
          <w:sz w:val="22"/>
          <w:szCs w:val="22"/>
        </w:rPr>
        <w:t>, Skrundā</w:t>
      </w:r>
      <w:r w:rsidR="00942E85" w:rsidRPr="003B53D8">
        <w:rPr>
          <w:sz w:val="22"/>
          <w:szCs w:val="22"/>
        </w:rPr>
        <w:t>, Skrundas nov</w:t>
      </w:r>
      <w:r w:rsidR="00942E85">
        <w:rPr>
          <w:sz w:val="22"/>
          <w:szCs w:val="22"/>
        </w:rPr>
        <w:t>adā</w:t>
      </w:r>
      <w:r>
        <w:rPr>
          <w:sz w:val="22"/>
          <w:szCs w:val="22"/>
        </w:rPr>
        <w:t>, LV</w:t>
      </w:r>
      <w:r w:rsidR="00942E85" w:rsidRPr="003B53D8">
        <w:rPr>
          <w:sz w:val="22"/>
          <w:szCs w:val="22"/>
        </w:rPr>
        <w:t>– 3326</w:t>
      </w:r>
    </w:p>
    <w:p w:rsidR="00942E85" w:rsidRDefault="00942E85" w:rsidP="00EB673D">
      <w:pPr>
        <w:jc w:val="center"/>
        <w:rPr>
          <w:sz w:val="22"/>
          <w:szCs w:val="22"/>
        </w:rPr>
      </w:pPr>
      <w:r w:rsidRPr="003B53D8">
        <w:rPr>
          <w:sz w:val="22"/>
          <w:szCs w:val="22"/>
        </w:rPr>
        <w:t>T</w:t>
      </w:r>
      <w:r>
        <w:rPr>
          <w:sz w:val="22"/>
          <w:szCs w:val="22"/>
        </w:rPr>
        <w:t>ālrunis</w:t>
      </w:r>
      <w:r w:rsidR="00EB673D">
        <w:rPr>
          <w:sz w:val="22"/>
          <w:szCs w:val="22"/>
        </w:rPr>
        <w:t>:</w:t>
      </w:r>
      <w:r w:rsidRPr="003B53D8">
        <w:rPr>
          <w:sz w:val="22"/>
          <w:szCs w:val="22"/>
        </w:rPr>
        <w:t xml:space="preserve"> </w:t>
      </w:r>
      <w:r>
        <w:rPr>
          <w:sz w:val="22"/>
          <w:szCs w:val="22"/>
        </w:rPr>
        <w:t>29852292, e-pasts</w:t>
      </w:r>
      <w:r w:rsidR="00EB673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5" w:history="1">
        <w:r w:rsidR="00EB673D" w:rsidRPr="00DA2974">
          <w:rPr>
            <w:rStyle w:val="Hyperlink"/>
            <w:sz w:val="22"/>
            <w:szCs w:val="22"/>
          </w:rPr>
          <w:t>baiba.eversone@skrunda.lv</w:t>
        </w:r>
      </w:hyperlink>
      <w:r w:rsidR="00EB673D">
        <w:rPr>
          <w:sz w:val="22"/>
          <w:szCs w:val="22"/>
        </w:rPr>
        <w:t xml:space="preserve"> </w:t>
      </w:r>
    </w:p>
    <w:p w:rsidR="00EB673D" w:rsidRDefault="00EB673D" w:rsidP="00EB673D">
      <w:pPr>
        <w:jc w:val="center"/>
      </w:pPr>
    </w:p>
    <w:p w:rsidR="00942E85" w:rsidRDefault="00942E85" w:rsidP="00942E85">
      <w:pPr>
        <w:jc w:val="center"/>
        <w:rPr>
          <w:b/>
          <w:bCs/>
        </w:rPr>
      </w:pPr>
      <w:r w:rsidRPr="00C27F42">
        <w:rPr>
          <w:b/>
          <w:bCs/>
        </w:rPr>
        <w:t>INFORMĀCIJA JAUNIEŠU VECĀKIEM</w:t>
      </w:r>
    </w:p>
    <w:p w:rsidR="00942E85" w:rsidRDefault="00942E85" w:rsidP="00942E85">
      <w:pPr>
        <w:jc w:val="center"/>
        <w:rPr>
          <w:b/>
          <w:bCs/>
        </w:rPr>
      </w:pPr>
    </w:p>
    <w:p w:rsidR="00EB673D" w:rsidRDefault="00EB673D" w:rsidP="00DB6C4A">
      <w:pPr>
        <w:ind w:firstLine="720"/>
        <w:jc w:val="both"/>
      </w:pPr>
      <w:r>
        <w:t>31.01.2014. Skrundas jauniešu centrā norisināsies nakts pasākums.</w:t>
      </w:r>
    </w:p>
    <w:p w:rsidR="00942E85" w:rsidRDefault="00EB673D" w:rsidP="00942E85">
      <w:pPr>
        <w:jc w:val="both"/>
      </w:pPr>
      <w:r>
        <w:t>Pasākuma ietvaros dalībniekiem būs iespēja radošā un nepiespiestā gaisotnē iepazīties ar jauniešu centra darbību, iesaistīties kopīgās neformālās aktivitātēs, pārrunāt un attīstīt idejas turpmākai darbībai.</w:t>
      </w:r>
      <w:r w:rsidR="00DB6C4A">
        <w:t xml:space="preserve"> Vakara gaitā tiks spēlētas galda spēles, darbosies „Skaistuma studija” un „Jauno pavāru klubs”. Neiztrūkstoši- karaoke un piparmētru tēja.</w:t>
      </w:r>
    </w:p>
    <w:p w:rsidR="00DB6C4A" w:rsidRDefault="00DB6C4A" w:rsidP="00DB6C4A">
      <w:pPr>
        <w:ind w:firstLine="720"/>
        <w:jc w:val="both"/>
      </w:pPr>
      <w:r>
        <w:t>Pasākuma dalībniekam līdzi jāņem guļampiederumi (paklājiņš, guļammaiss, siltas, ērtas drēbes naktsmieram), uzkodas savām vajadzībām</w:t>
      </w:r>
      <w:r w:rsidR="009C4097">
        <w:t>, obligāta- rakstiska vecāku atļauja</w:t>
      </w:r>
      <w:bookmarkStart w:id="0" w:name="_GoBack"/>
      <w:bookmarkEnd w:id="0"/>
      <w:r>
        <w:t>.</w:t>
      </w:r>
    </w:p>
    <w:p w:rsidR="00EB673D" w:rsidRDefault="00DB6C4A" w:rsidP="00942E85">
      <w:pPr>
        <w:jc w:val="both"/>
      </w:pPr>
      <w:r>
        <w:tab/>
        <w:t>Pasākuma norises laiks: no 31.01.2014. plkst. 20:00 līdz 01.02.2014. plkst. 12:00.</w:t>
      </w:r>
    </w:p>
    <w:p w:rsidR="00942E85" w:rsidRDefault="00DB6C4A" w:rsidP="00DB6C4A">
      <w:pPr>
        <w:ind w:firstLine="720"/>
        <w:jc w:val="both"/>
      </w:pPr>
      <w:r>
        <w:t>Pasākuma atbildīgā persona</w:t>
      </w:r>
      <w:r w:rsidR="00942E85" w:rsidRPr="00865AAE">
        <w:t xml:space="preserve">- </w:t>
      </w:r>
      <w:r w:rsidR="00942E85">
        <w:t>Baiba Eversone, Skrundas novada pašvaldības jaunatnes lietu speciāliste. Lūdzu informēt B. Eversoni pa tālruni 29852292 par sava bērna veselības traucējumiem vai īpatnībām, ja viņam nepieciešama īpaša uzmanība,</w:t>
      </w:r>
      <w:r>
        <w:t xml:space="preserve"> </w:t>
      </w:r>
      <w:r w:rsidR="00942E85">
        <w:t xml:space="preserve">kā arī par saziņas iespējām ar vecākiem vai aizbildņiem, norādot kontakttālruni aptaujas lapā, kas pievienota zemāk. </w:t>
      </w:r>
    </w:p>
    <w:p w:rsidR="00942E85" w:rsidRPr="00865AAE" w:rsidRDefault="00942E85" w:rsidP="00942E85">
      <w:pPr>
        <w:jc w:val="both"/>
      </w:pPr>
    </w:p>
    <w:p w:rsidR="00942E85" w:rsidRPr="00865AAE" w:rsidRDefault="00942E85" w:rsidP="00942E85">
      <w:pPr>
        <w:jc w:val="both"/>
      </w:pPr>
      <w:r>
        <w:t>201</w:t>
      </w:r>
      <w:r w:rsidR="00DB6C4A">
        <w:t>4.gada 27.janvārī</w:t>
      </w:r>
      <w:r w:rsidRPr="00865AAE">
        <w:t xml:space="preserve">                 </w:t>
      </w:r>
      <w:r w:rsidR="00DB6C4A">
        <w:t xml:space="preserve">    </w:t>
      </w:r>
      <w:r>
        <w:t>Baiba Eversone</w:t>
      </w:r>
      <w:r>
        <w:tab/>
      </w:r>
      <w:r>
        <w:tab/>
      </w:r>
      <w:r w:rsidRPr="00865AAE">
        <w:t xml:space="preserve">               _____________</w:t>
      </w:r>
    </w:p>
    <w:p w:rsidR="00942E85" w:rsidRDefault="00942E85" w:rsidP="00942E85">
      <w:pPr>
        <w:tabs>
          <w:tab w:val="center" w:pos="4153"/>
          <w:tab w:val="left" w:pos="6915"/>
        </w:tabs>
      </w:pPr>
      <w:r>
        <w:t xml:space="preserve">         (datums)</w:t>
      </w:r>
      <w:r>
        <w:tab/>
        <w:t>( atbildīgais pieaugušais)</w:t>
      </w:r>
      <w:r>
        <w:tab/>
        <w:t>(paraksts)</w:t>
      </w:r>
    </w:p>
    <w:p w:rsidR="00942E85" w:rsidRDefault="00942E85" w:rsidP="00942E85">
      <w:pPr>
        <w:tabs>
          <w:tab w:val="center" w:pos="4153"/>
          <w:tab w:val="left" w:pos="6915"/>
        </w:tabs>
      </w:pPr>
    </w:p>
    <w:p w:rsidR="00942E85" w:rsidRDefault="00942E85" w:rsidP="00942E85">
      <w:pPr>
        <w:tabs>
          <w:tab w:val="center" w:pos="4153"/>
          <w:tab w:val="left" w:pos="6915"/>
        </w:tabs>
      </w:pPr>
    </w:p>
    <w:p w:rsidR="00DB6C4A" w:rsidRDefault="00DB6C4A" w:rsidP="00942E85">
      <w:pPr>
        <w:tabs>
          <w:tab w:val="center" w:pos="4153"/>
          <w:tab w:val="left" w:pos="6915"/>
        </w:tabs>
      </w:pPr>
    </w:p>
    <w:p w:rsidR="00942E85" w:rsidRDefault="00942E85" w:rsidP="00942E85">
      <w:pPr>
        <w:tabs>
          <w:tab w:val="center" w:pos="4153"/>
          <w:tab w:val="left" w:pos="6915"/>
        </w:tabs>
      </w:pPr>
    </w:p>
    <w:p w:rsidR="00942E85" w:rsidRDefault="00942E85" w:rsidP="00942E85">
      <w:pPr>
        <w:tabs>
          <w:tab w:val="center" w:pos="4153"/>
          <w:tab w:val="left" w:pos="6915"/>
        </w:tabs>
      </w:pPr>
      <w:r>
        <w:t>......................................................................................................................................</w:t>
      </w:r>
    </w:p>
    <w:p w:rsidR="00942E85" w:rsidRDefault="00942E85" w:rsidP="00942E85">
      <w:pPr>
        <w:tabs>
          <w:tab w:val="center" w:pos="4153"/>
          <w:tab w:val="left" w:pos="6915"/>
        </w:tabs>
        <w:rPr>
          <w:sz w:val="16"/>
          <w:szCs w:val="16"/>
        </w:rPr>
      </w:pPr>
      <w:r w:rsidRPr="00861CA6">
        <w:rPr>
          <w:sz w:val="16"/>
          <w:szCs w:val="16"/>
        </w:rPr>
        <w:t>(Šeit nogrieziet un lapas apakšējo informācijas daļu, aizpildītu nodo</w:t>
      </w:r>
      <w:r w:rsidR="00DB6C4A">
        <w:rPr>
          <w:sz w:val="16"/>
          <w:szCs w:val="16"/>
        </w:rPr>
        <w:t>diet atbildīgajam par pasākumu</w:t>
      </w:r>
      <w:r w:rsidRPr="00861CA6">
        <w:rPr>
          <w:sz w:val="16"/>
          <w:szCs w:val="16"/>
        </w:rPr>
        <w:t xml:space="preserve"> </w:t>
      </w:r>
      <w:r>
        <w:rPr>
          <w:sz w:val="16"/>
          <w:szCs w:val="16"/>
        </w:rPr>
        <w:t>pieaugušaja</w:t>
      </w:r>
      <w:r w:rsidRPr="00861CA6">
        <w:rPr>
          <w:sz w:val="16"/>
          <w:szCs w:val="16"/>
        </w:rPr>
        <w:t>m)</w:t>
      </w:r>
    </w:p>
    <w:p w:rsidR="00942E85" w:rsidRDefault="00942E85" w:rsidP="00942E85">
      <w:pPr>
        <w:tabs>
          <w:tab w:val="center" w:pos="4153"/>
          <w:tab w:val="left" w:pos="6915"/>
        </w:tabs>
      </w:pPr>
      <w:r>
        <w:t>Ja jūs neiebilstat, ka Jūsu dēls/meita________________________________________</w:t>
      </w:r>
    </w:p>
    <w:p w:rsidR="00942E85" w:rsidRDefault="00942E85" w:rsidP="00942E85">
      <w:pPr>
        <w:tabs>
          <w:tab w:val="center" w:pos="4153"/>
          <w:tab w:val="left" w:pos="6915"/>
        </w:tabs>
      </w:pPr>
      <w:r>
        <w:t>piedalās pasākumā, lūdzu parakstieties, kā arī informējiet atbildīgo pieaugušo, ja jaunietim/tei ir kādas veselības problēmas.</w:t>
      </w:r>
    </w:p>
    <w:p w:rsidR="00942E85" w:rsidRDefault="00942E85" w:rsidP="00942E85">
      <w:pPr>
        <w:tabs>
          <w:tab w:val="center" w:pos="4153"/>
          <w:tab w:val="left" w:pos="6915"/>
        </w:tabs>
      </w:pPr>
      <w:r>
        <w:t>Vecāka vai aizbildņa paraksts_______________/Vārds , uzvārds/________________</w:t>
      </w:r>
    </w:p>
    <w:p w:rsidR="00942E85" w:rsidRDefault="00942E85" w:rsidP="00942E85">
      <w:pPr>
        <w:tabs>
          <w:tab w:val="center" w:pos="4153"/>
          <w:tab w:val="left" w:pos="6915"/>
        </w:tabs>
      </w:pPr>
      <w:r>
        <w:t>Vecāku vai aizbildņu ( vismaz divu ) tālruņa numuri saziņai_____________________________________</w:t>
      </w:r>
    </w:p>
    <w:p w:rsidR="00942E85" w:rsidRDefault="00942E85" w:rsidP="00942E85">
      <w:pPr>
        <w:ind w:firstLine="720"/>
      </w:pPr>
    </w:p>
    <w:p w:rsidR="00942E85" w:rsidRPr="00736221" w:rsidRDefault="00942E85" w:rsidP="00942E85"/>
    <w:p w:rsidR="003F1449" w:rsidRDefault="003F1449"/>
    <w:sectPr w:rsidR="003F1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85"/>
    <w:rsid w:val="003F1449"/>
    <w:rsid w:val="004F6F39"/>
    <w:rsid w:val="00942E85"/>
    <w:rsid w:val="009C4097"/>
    <w:rsid w:val="00DB6C4A"/>
    <w:rsid w:val="00E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7513E-3572-4C54-9EF9-988EA34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2E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2E8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ba.eversone@skrunda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2014-01-28T08:19:00Z</dcterms:created>
  <dcterms:modified xsi:type="dcterms:W3CDTF">2014-01-28T08:43:00Z</dcterms:modified>
</cp:coreProperties>
</file>