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63" w:rsidRDefault="005E5B9E" w:rsidP="00191A63">
      <w:r>
        <w:rPr>
          <w:noProof/>
          <w:lang w:eastAsia="lv-LV"/>
        </w:rPr>
        <w:drawing>
          <wp:inline distT="0" distB="0" distL="0" distR="0">
            <wp:extent cx="1809750" cy="1279019"/>
            <wp:effectExtent l="19050" t="0" r="0" b="0"/>
            <wp:docPr id="1" name="Attēls 1" descr="C:\Users\Lietotajs\Desktop\centr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centra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08" cy="127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A63">
        <w:t xml:space="preserve">  </w:t>
      </w:r>
      <w:r w:rsidR="00191A63">
        <w:tab/>
      </w:r>
      <w:r w:rsidR="00191A63">
        <w:tab/>
        <w:t xml:space="preserve">     </w:t>
      </w:r>
      <w:r w:rsidR="00191A63">
        <w:rPr>
          <w:noProof/>
          <w:lang w:eastAsia="lv-LV"/>
        </w:rPr>
        <w:drawing>
          <wp:inline distT="0" distB="0" distL="0" distR="0">
            <wp:extent cx="917101" cy="1073888"/>
            <wp:effectExtent l="19050" t="0" r="0" b="0"/>
            <wp:docPr id="16" name="irc_mi" descr="http://upload.wikimedia.org/wikipedia/lv/0/0d/Skrundas_novad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lv/0/0d/Skrundas_novads_CO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29" cy="107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A63">
        <w:tab/>
      </w:r>
    </w:p>
    <w:p w:rsidR="00270102" w:rsidRDefault="00191A63" w:rsidP="00191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Pārgājiena „Pa pulkveža Oskara Kalpaka bataljona pēdām” </w:t>
      </w:r>
    </w:p>
    <w:p w:rsidR="00191A63" w:rsidRPr="003A6387" w:rsidRDefault="00191A63" w:rsidP="00191A63">
      <w:pPr>
        <w:jc w:val="center"/>
        <w:rPr>
          <w:b/>
          <w:sz w:val="28"/>
          <w:szCs w:val="28"/>
        </w:rPr>
      </w:pPr>
      <w:r w:rsidRPr="003A6387">
        <w:rPr>
          <w:b/>
          <w:sz w:val="28"/>
          <w:szCs w:val="28"/>
        </w:rPr>
        <w:t>nolikums.</w:t>
      </w:r>
    </w:p>
    <w:p w:rsidR="004F0C6C" w:rsidRDefault="00191A63" w:rsidP="004F0C6C">
      <w:pPr>
        <w:jc w:val="both"/>
      </w:pPr>
      <w:r>
        <w:t xml:space="preserve">Skrundas novada pašvaldība sadarbībā ar </w:t>
      </w:r>
      <w:r w:rsidR="004C4343">
        <w:t>Skrundas jauniešu centru</w:t>
      </w:r>
      <w:r w:rsidR="004F0C6C">
        <w:t xml:space="preserve">, </w:t>
      </w:r>
      <w:proofErr w:type="spellStart"/>
      <w:r w:rsidR="004F0C6C">
        <w:t>Jaunsardzi</w:t>
      </w:r>
      <w:proofErr w:type="spellEnd"/>
      <w:r w:rsidR="004F0C6C">
        <w:t xml:space="preserve"> un Zemessardzi</w:t>
      </w:r>
      <w:r>
        <w:t xml:space="preserve"> </w:t>
      </w:r>
      <w:r w:rsidR="004C4343">
        <w:t>03.03.2016</w:t>
      </w:r>
      <w:r w:rsidR="004F0C6C">
        <w:t xml:space="preserve">. atceres dienas ietvaros </w:t>
      </w:r>
      <w:r>
        <w:t>organizē vēstures izziņas pārgājienu „Pa pulkveža Oskara Kalpaka bataljona pēdām”</w:t>
      </w:r>
      <w:r w:rsidR="004F0C6C">
        <w:t xml:space="preserve"> </w:t>
      </w:r>
      <w:r w:rsidR="005610C9">
        <w:t xml:space="preserve">no Oskara Kalpaka </w:t>
      </w:r>
      <w:r w:rsidR="004F0C6C">
        <w:t>Rudbāržu pamatskolas līdz piemiņas vietai Lēnās (aptuveni 10 km).</w:t>
      </w:r>
    </w:p>
    <w:p w:rsidR="00191A63" w:rsidRDefault="00191A63" w:rsidP="00191A63">
      <w:pPr>
        <w:jc w:val="both"/>
      </w:pPr>
      <w:r>
        <w:t>Pārgājiena mērķis</w:t>
      </w:r>
      <w:r w:rsidR="00FE13CF">
        <w:t>:</w:t>
      </w:r>
      <w:r>
        <w:t xml:space="preserve"> veicināt vēstures izziņu, stiprinātu piederību savai valstij</w:t>
      </w:r>
      <w:r w:rsidR="004C4343">
        <w:t>, savam novadam</w:t>
      </w:r>
      <w:r>
        <w:t>.</w:t>
      </w:r>
    </w:p>
    <w:p w:rsidR="00191A63" w:rsidRDefault="00191A63" w:rsidP="00191A63">
      <w:pPr>
        <w:jc w:val="both"/>
      </w:pPr>
      <w:r>
        <w:t xml:space="preserve">Pārgājiena norises laiks un vieta: </w:t>
      </w:r>
      <w:r w:rsidRPr="00270102">
        <w:rPr>
          <w:b/>
        </w:rPr>
        <w:t>3.</w:t>
      </w:r>
      <w:r w:rsidR="00FE13CF">
        <w:rPr>
          <w:b/>
        </w:rPr>
        <w:t xml:space="preserve"> </w:t>
      </w:r>
      <w:r w:rsidRPr="00270102">
        <w:rPr>
          <w:b/>
        </w:rPr>
        <w:t>martā</w:t>
      </w:r>
      <w:r w:rsidR="004F0C6C" w:rsidRPr="00270102">
        <w:rPr>
          <w:b/>
        </w:rPr>
        <w:t xml:space="preserve"> </w:t>
      </w:r>
      <w:r w:rsidR="00FE13CF">
        <w:rPr>
          <w:b/>
        </w:rPr>
        <w:t xml:space="preserve">plkst. </w:t>
      </w:r>
      <w:r w:rsidR="004F0C6C" w:rsidRPr="00270102">
        <w:rPr>
          <w:b/>
        </w:rPr>
        <w:t>13.30</w:t>
      </w:r>
      <w:r>
        <w:t xml:space="preserve"> visi dalībnieki aicināti </w:t>
      </w:r>
      <w:r w:rsidR="004C4343">
        <w:rPr>
          <w:b/>
        </w:rPr>
        <w:t>pulcēties</w:t>
      </w:r>
      <w:r w:rsidRPr="00270102">
        <w:rPr>
          <w:b/>
        </w:rPr>
        <w:t xml:space="preserve"> Oskara Kalpaka Rudbāržu pamatskolas</w:t>
      </w:r>
      <w:r w:rsidR="004C4343">
        <w:rPr>
          <w:b/>
        </w:rPr>
        <w:t xml:space="preserve"> zālē</w:t>
      </w:r>
      <w:r>
        <w:t xml:space="preserve">. </w:t>
      </w:r>
      <w:r w:rsidR="00DC5F1B">
        <w:t>Nokļūšanai no Skrundas uz Rudbāržiem norīkots autobuss (braukt gribētājiem jāpulcējas pie Skrundas vidusskolas plkst. 13.00)</w:t>
      </w:r>
      <w:r w:rsidR="004F0C6C">
        <w:t>. P</w:t>
      </w:r>
      <w:r w:rsidR="00DC5F1B">
        <w:t>ārgājiena galamērķis</w:t>
      </w:r>
      <w:r w:rsidR="00FE13CF">
        <w:t xml:space="preserve">: </w:t>
      </w:r>
      <w:r>
        <w:t xml:space="preserve">Lēnas (piemiņas </w:t>
      </w:r>
      <w:r>
        <w:rPr>
          <w:rStyle w:val="documenttitle"/>
        </w:rPr>
        <w:t>vieta pulkveža Oskara Kalpaka cīņu biedriem</w:t>
      </w:r>
      <w:r>
        <w:t>)</w:t>
      </w:r>
      <w:r w:rsidR="00DC5F1B">
        <w:t>, Skrundas novads. Maršruta garums- ap 10km).</w:t>
      </w:r>
      <w:r>
        <w:t xml:space="preserve"> </w:t>
      </w:r>
      <w:r w:rsidR="005610C9">
        <w:t>Izbraukšana no Lēnām, lai atgrieztos Skrundā, plānota plkst. 19.00</w:t>
      </w:r>
    </w:p>
    <w:p w:rsidR="00DC5F1B" w:rsidRDefault="00DC5F1B" w:rsidP="00191A63">
      <w:pPr>
        <w:jc w:val="both"/>
      </w:pPr>
      <w:r>
        <w:t>Pasākuma dalībnieki: ikviens interesents, kurš sasniedzis 12 gadu vecumu (ņemot vērā bērnu un</w:t>
      </w:r>
      <w:r w:rsidR="004F0C6C">
        <w:t xml:space="preserve"> jauniešu, kuri iesaistījušies J</w:t>
      </w:r>
      <w:r>
        <w:t>aunsargu kustībā</w:t>
      </w:r>
      <w:r w:rsidR="004F0C6C">
        <w:t>, iepriekšējo sagatavotību, vecuma ierobežojums uz jaunsargiem neattiecas</w:t>
      </w:r>
      <w:r>
        <w:t>)</w:t>
      </w:r>
      <w:r w:rsidR="004F0C6C">
        <w:t>.</w:t>
      </w:r>
      <w:r w:rsidR="004223FC">
        <w:t xml:space="preserve"> </w:t>
      </w:r>
    </w:p>
    <w:p w:rsidR="004F0C6C" w:rsidRDefault="004F0C6C" w:rsidP="004F0C6C">
      <w:pPr>
        <w:jc w:val="both"/>
      </w:pPr>
      <w:r w:rsidRPr="00971ED3">
        <w:t>Pārgājiena laikā jauniešiem tiks piedāvāts orientēšanās treniņš, apmācība darbam ar karti, kā arī būs jāveic dažādi uzdevumi, kas vērsti uz sadarbības treniņu</w:t>
      </w:r>
      <w:r>
        <w:t xml:space="preserve"> un vēstures izziņu</w:t>
      </w:r>
      <w:r w:rsidRPr="00971ED3">
        <w:t>. P</w:t>
      </w:r>
      <w:r>
        <w:t>ārgājiena laikā uzzināsim vairāk par</w:t>
      </w:r>
      <w:r w:rsidRPr="00971ED3">
        <w:t xml:space="preserve"> </w:t>
      </w:r>
      <w:r>
        <w:t xml:space="preserve">Jaunsardzes un Zemessardzes darbību. </w:t>
      </w:r>
    </w:p>
    <w:p w:rsidR="007B67B6" w:rsidRDefault="005610C9" w:rsidP="007B67B6">
      <w:pPr>
        <w:jc w:val="both"/>
      </w:pPr>
      <w:r>
        <w:t>Pārgājiena dalībniekiem l</w:t>
      </w:r>
      <w:r w:rsidRPr="00971ED3">
        <w:t>īdzi jāņem</w:t>
      </w:r>
      <w:r>
        <w:t xml:space="preserve"> </w:t>
      </w:r>
      <w:r w:rsidRPr="00971ED3">
        <w:t>ūdens (vismaz 1,5l),</w:t>
      </w:r>
      <w:r>
        <w:t xml:space="preserve"> uzkodas izsalkuma remdēšanai savām vajadzībām, </w:t>
      </w:r>
      <w:r w:rsidRPr="00971ED3">
        <w:t>laika apstākļiem piemērots apģērbs, ērti, slēgti apavi</w:t>
      </w:r>
      <w:r>
        <w:t>. Visas līdzi paņemtās lietas jāievieto mugursomā.</w:t>
      </w:r>
      <w:r w:rsidR="007B67B6">
        <w:t xml:space="preserve"> Nepilngadīgām personām- obligāta rakstiska vecāku atļauja.</w:t>
      </w:r>
    </w:p>
    <w:p w:rsidR="00191A63" w:rsidRDefault="00FE13CF" w:rsidP="00FE13CF">
      <w:pPr>
        <w:jc w:val="both"/>
      </w:pPr>
      <w:r>
        <w:t>Kontaktpersonas-pārgājiena organizatori:</w:t>
      </w:r>
      <w:r w:rsidR="00191A63">
        <w:t xml:space="preserve"> Didzis Strazdiņš, Skrundas novada pašvaldīb</w:t>
      </w:r>
      <w:bookmarkStart w:id="0" w:name="_GoBack"/>
      <w:bookmarkEnd w:id="0"/>
      <w:r w:rsidR="00191A63">
        <w:t xml:space="preserve">as sabiedrisko attiecību speciālistes (tālrunis: 63350457, 25708808, e-pasts: </w:t>
      </w:r>
      <w:hyperlink r:id="rId6" w:history="1">
        <w:r w:rsidR="00191A63">
          <w:rPr>
            <w:rStyle w:val="Hipersaite"/>
          </w:rPr>
          <w:t>didzis.strazdins@skrunda.lv</w:t>
        </w:r>
      </w:hyperlink>
      <w:r w:rsidR="00191A63">
        <w:t xml:space="preserve">) un Baiba Eversone, Skrundas novada pašvaldības jaunatnes lietu speciāliste (tālrunis: 29852292, e-pasts: </w:t>
      </w:r>
      <w:hyperlink r:id="rId7" w:history="1">
        <w:r w:rsidR="00191A63" w:rsidRPr="00571301">
          <w:rPr>
            <w:rStyle w:val="Hipersaite"/>
          </w:rPr>
          <w:t>baiba.eversone@skrunda.lv</w:t>
        </w:r>
      </w:hyperlink>
      <w:r w:rsidR="00191A63">
        <w:t xml:space="preserve"> ).</w:t>
      </w:r>
    </w:p>
    <w:p w:rsidR="005610C9" w:rsidRPr="00FD7B95" w:rsidRDefault="007B67B6" w:rsidP="005610C9">
      <w:pPr>
        <w:autoSpaceDE w:val="0"/>
        <w:autoSpaceDN w:val="0"/>
        <w:adjustRightInd w:val="0"/>
        <w:spacing w:after="0" w:line="240" w:lineRule="auto"/>
        <w:jc w:val="both"/>
      </w:pPr>
      <w:r>
        <w:t>Skolu grupas, lūgums iespēju robežās informēt par dalībnieku skaitu līdz 02.03.201</w:t>
      </w:r>
      <w:r w:rsidR="00FE13CF">
        <w:t>6</w:t>
      </w:r>
      <w:r>
        <w:t>. plkst.</w:t>
      </w:r>
      <w:r w:rsidR="00FE13CF">
        <w:t> </w:t>
      </w:r>
      <w:r>
        <w:t>16.00, sazinoties ar kādu no iepriekš norādītajām kontaktpersonām.</w:t>
      </w:r>
    </w:p>
    <w:p w:rsidR="000B512B" w:rsidRDefault="005610C9" w:rsidP="004C4343">
      <w:pPr>
        <w:autoSpaceDE w:val="0"/>
        <w:autoSpaceDN w:val="0"/>
        <w:adjustRightInd w:val="0"/>
        <w:spacing w:after="0" w:line="240" w:lineRule="auto"/>
        <w:jc w:val="both"/>
      </w:pPr>
      <w:r>
        <w:tab/>
      </w:r>
    </w:p>
    <w:sectPr w:rsidR="000B512B" w:rsidSect="000B51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A63"/>
    <w:rsid w:val="000B512B"/>
    <w:rsid w:val="00191A63"/>
    <w:rsid w:val="00270102"/>
    <w:rsid w:val="004223FC"/>
    <w:rsid w:val="004C4343"/>
    <w:rsid w:val="004F0C6C"/>
    <w:rsid w:val="005610C9"/>
    <w:rsid w:val="005A089B"/>
    <w:rsid w:val="005E5B9E"/>
    <w:rsid w:val="007B67B6"/>
    <w:rsid w:val="00CD0BA3"/>
    <w:rsid w:val="00DC5F1B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8F10-8BAA-497A-B7D1-B98245F2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91A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9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1A63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191A63"/>
    <w:rPr>
      <w:color w:val="0000FF"/>
      <w:u w:val="single"/>
    </w:rPr>
  </w:style>
  <w:style w:type="character" w:customStyle="1" w:styleId="documenttitle">
    <w:name w:val="documenttitle"/>
    <w:basedOn w:val="Noklusjumarindkopasfonts"/>
    <w:rsid w:val="0019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iba.eversone@skrun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zis.strazdins@skrunda.l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Didzis</cp:lastModifiedBy>
  <cp:revision>11</cp:revision>
  <dcterms:created xsi:type="dcterms:W3CDTF">2015-02-25T13:00:00Z</dcterms:created>
  <dcterms:modified xsi:type="dcterms:W3CDTF">2016-02-24T09:20:00Z</dcterms:modified>
</cp:coreProperties>
</file>